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</w:t>
      </w:r>
      <w:r w:rsidR="00CD3EE1">
        <w:t>7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CD3EE1">
        <w:t>15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D3EE1">
        <w:rPr>
          <w:rFonts w:hint="eastAsia"/>
        </w:rPr>
        <w:t>正鄭壽昌</w:t>
      </w:r>
    </w:p>
    <w:p w:rsidR="009047F7" w:rsidRPr="009047F7" w:rsidRDefault="009047F7" w:rsidP="00CD3EE1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      </w:t>
      </w:r>
      <w:r w:rsidR="00CD3EE1">
        <w:rPr>
          <w:rFonts w:hint="eastAsia"/>
          <w:u w:val="single"/>
        </w:rPr>
        <w:t>高中</w:t>
      </w:r>
      <w:r w:rsidRPr="009047F7">
        <w:rPr>
          <w:rFonts w:hint="eastAsia"/>
          <w:u w:val="single"/>
        </w:rPr>
        <w:t xml:space="preserve"> </w:t>
      </w:r>
      <w:r w:rsidR="00CD3EE1">
        <w:rPr>
          <w:rFonts w:hint="eastAsia"/>
          <w:u w:val="single"/>
        </w:rPr>
        <w:t>、高職、五專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CD3EE1">
        <w:rPr>
          <w:rFonts w:hint="eastAsia"/>
        </w:rPr>
        <w:t>■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          </w:t>
      </w:r>
      <w:r w:rsidR="00CD3EE1">
        <w:rPr>
          <w:rFonts w:hint="eastAsia"/>
          <w:u w:val="single"/>
        </w:rPr>
        <w:t>台南</w:t>
      </w:r>
      <w:proofErr w:type="gramStart"/>
      <w:r w:rsidR="00CD3EE1">
        <w:rPr>
          <w:rFonts w:hint="eastAsia"/>
          <w:u w:val="single"/>
        </w:rPr>
        <w:t>一</w:t>
      </w:r>
      <w:proofErr w:type="gramEnd"/>
      <w:r w:rsidR="00CD3EE1">
        <w:rPr>
          <w:rFonts w:hint="eastAsia"/>
          <w:u w:val="single"/>
        </w:rPr>
        <w:t>中</w:t>
      </w:r>
      <w:r>
        <w:rPr>
          <w:rFonts w:hint="eastAsia"/>
          <w:u w:val="single"/>
        </w:rPr>
        <w:t xml:space="preserve">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</w:t>
      </w:r>
      <w:r w:rsidR="00CD3EE1">
        <w:rPr>
          <w:rFonts w:hint="eastAsia"/>
          <w:u w:val="single"/>
        </w:rPr>
        <w:t>家齊高中</w:t>
      </w:r>
      <w:r>
        <w:rPr>
          <w:rFonts w:hint="eastAsia"/>
          <w:u w:val="single"/>
        </w:rPr>
        <w:t xml:space="preserve">                     </w:t>
      </w:r>
      <w:r w:rsidR="00CD3EE1">
        <w:rPr>
          <w:rFonts w:hint="eastAsia"/>
          <w:u w:val="single"/>
        </w:rPr>
        <w:t>台南二中</w:t>
      </w:r>
      <w:r>
        <w:rPr>
          <w:rFonts w:hint="eastAsia"/>
          <w:u w:val="single"/>
        </w:rPr>
        <w:t xml:space="preserve">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CD3EE1">
        <w:rPr>
          <w:rFonts w:asciiTheme="minorEastAsia" w:hAnsiTheme="minorEastAsia" w:hint="eastAsia"/>
        </w:rPr>
        <w:t>台南</w:t>
      </w:r>
      <w:proofErr w:type="gramStart"/>
      <w:r w:rsidR="00CD3EE1">
        <w:rPr>
          <w:rFonts w:asciiTheme="minorEastAsia" w:hAnsiTheme="minorEastAsia" w:hint="eastAsia"/>
        </w:rPr>
        <w:t>一</w:t>
      </w:r>
      <w:proofErr w:type="gramEnd"/>
      <w:r w:rsidR="00CD3EE1">
        <w:rPr>
          <w:rFonts w:asciiTheme="minorEastAsia" w:hAnsiTheme="minorEastAsia" w:hint="eastAsia"/>
        </w:rPr>
        <w:t>中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CD3EE1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台南市東區民族路一段</w:t>
      </w:r>
      <w:r w:rsidR="00CD3EE1">
        <w:rPr>
          <w:rFonts w:ascii="Arial" w:hAnsi="Arial" w:cs="Arial"/>
          <w:color w:val="222222"/>
          <w:sz w:val="21"/>
          <w:szCs w:val="21"/>
          <w:shd w:val="clear" w:color="auto" w:fill="FFFFFF"/>
        </w:rPr>
        <w:t>1</w:t>
      </w:r>
      <w:r w:rsidR="00CD3EE1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CD3EE1" w:rsidRPr="00CD3EE1">
        <w:rPr>
          <w:rFonts w:asciiTheme="minorEastAsia" w:hAnsiTheme="minorEastAsia"/>
        </w:rPr>
        <w:t>06 237 1206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A16A64" w:rsidP="009946CD">
      <w:pPr>
        <w:ind w:left="360"/>
      </w:pPr>
      <w:r>
        <w:rPr>
          <w:rFonts w:hint="eastAsia"/>
        </w:rPr>
        <w:t>大台南公車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6</w:t>
      </w:r>
      <w:r>
        <w:rPr>
          <w:rFonts w:hint="eastAsia"/>
        </w:rPr>
        <w:t>號</w:t>
      </w:r>
    </w:p>
    <w:p w:rsidR="00A16A64" w:rsidRDefault="00A16A64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lastRenderedPageBreak/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A16A64">
        <w:rPr>
          <w:rFonts w:asciiTheme="minorEastAsia" w:hAnsiTheme="minorEastAsia" w:hint="eastAsia"/>
        </w:rPr>
        <w:t>普通科</w:t>
      </w:r>
    </w:p>
    <w:p w:rsidR="00A16A64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(2)特色</w:t>
      </w:r>
    </w:p>
    <w:p w:rsidR="00563A37" w:rsidRDefault="00A16A64" w:rsidP="00563A37">
      <w:pPr>
        <w:ind w:left="36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本部有綜合教育大樓、人文教育大樓（藝文沙龍）、科學教育大樓、藝術教育大樓、高三教室的紅樓、高二教室至善樓、高一教室（與進修部共用）明德樓、新民樓、禮堂（群英堂）、小禮堂、合作社（現在為</w:t>
      </w:r>
      <w:hyperlink r:id="rId5" w:tooltip="全家便利商店" w:history="1">
        <w:r w:rsidRPr="00A16A64">
          <w:rPr>
            <w:rStyle w:val="a4"/>
            <w:rFonts w:ascii="Arial" w:hAnsi="Arial" w:cs="Arial"/>
            <w:color w:val="000000" w:themeColor="text1"/>
            <w:sz w:val="23"/>
            <w:szCs w:val="23"/>
            <w:u w:val="none"/>
            <w:shd w:val="clear" w:color="auto" w:fill="FFFFFF"/>
          </w:rPr>
          <w:t>全家便利商店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進駐）。二部有體育館、游泳池、學生宿舍、操場、籃球場及排球場、網球場等。體育館於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2010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年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7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月動土進行拆除後重建並於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2012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年完工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>從共同參與到共同成長。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從分享經驗到成就群我。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從感恩惜福到永續傳承。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發展適性、創意、優質的「學習平台」。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營造健康、安全、快樂的「溫馨校園」。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凝聚社區、鄉土、環境的「關懷意識」。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樹立多元、宏觀、博愛的「國際視野」。</w:t>
      </w:r>
    </w:p>
    <w:p w:rsidR="00067147" w:rsidRP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推動科技、人文並重的「全人教育」。</w:t>
      </w:r>
    </w:p>
    <w:p w:rsidR="00067147" w:rsidRDefault="00067147" w:rsidP="00067147">
      <w:pPr>
        <w:ind w:left="360"/>
        <w:rPr>
          <w:rFonts w:asciiTheme="minorEastAsia" w:hAnsiTheme="minorEastAsia"/>
          <w:b/>
        </w:rPr>
      </w:pPr>
      <w:r w:rsidRPr="00067147">
        <w:rPr>
          <w:rFonts w:asciiTheme="minorEastAsia" w:hAnsiTheme="minorEastAsia" w:hint="eastAsia"/>
          <w:b/>
        </w:rPr>
        <w:t xml:space="preserve">　</w:t>
      </w:r>
      <w:r w:rsidRPr="00067147">
        <w:rPr>
          <w:rFonts w:asciiTheme="minorEastAsia" w:hAnsiTheme="minorEastAsia" w:hint="eastAsia"/>
          <w:b/>
        </w:rPr>
        <w:tab/>
        <w:t>建構勇於突破、不斷成長的「學習型學校</w:t>
      </w:r>
    </w:p>
    <w:p w:rsidR="00503D9B" w:rsidRDefault="00503D9B" w:rsidP="00067147">
      <w:pPr>
        <w:ind w:left="360"/>
        <w:rPr>
          <w:rFonts w:asciiTheme="minorEastAsia" w:hAnsiTheme="minorEastAsia"/>
          <w:b/>
        </w:rPr>
      </w:pPr>
    </w:p>
    <w:p w:rsidR="00503D9B" w:rsidRDefault="00503D9B" w:rsidP="00067147">
      <w:pPr>
        <w:ind w:left="360"/>
        <w:rPr>
          <w:rFonts w:asciiTheme="minorEastAsia" w:hAnsiTheme="minorEastAsia"/>
          <w:b/>
        </w:rPr>
      </w:pPr>
    </w:p>
    <w:p w:rsidR="00503D9B" w:rsidRDefault="00503D9B" w:rsidP="00067147">
      <w:pPr>
        <w:ind w:left="36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家齊高中</w:t>
      </w:r>
    </w:p>
    <w:p w:rsidR="00503D9B" w:rsidRDefault="00503D9B" w:rsidP="0006714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科系：普通科</w:t>
      </w:r>
    </w:p>
    <w:p w:rsidR="00503D9B" w:rsidRDefault="00503D9B" w:rsidP="00503D9B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Theme="minorEastAsia" w:hAnsiTheme="minorEastAsia" w:hint="eastAsia"/>
          <w:b/>
        </w:rPr>
        <w:t>住址：</w:t>
      </w:r>
      <w:r w:rsidRPr="00503D9B">
        <w:rPr>
          <w:rFonts w:ascii="新細明體" w:eastAsia="新細明體" w:hAnsi="新細明體" w:cs="新細明體"/>
          <w:kern w:val="0"/>
          <w:szCs w:val="24"/>
        </w:rPr>
        <w:t>健康路一段342號</w:t>
      </w:r>
    </w:p>
    <w:p w:rsidR="00503D9B" w:rsidRPr="00503D9B" w:rsidRDefault="00503D9B" w:rsidP="00503D9B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電話：</w:t>
      </w: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06 213 3265</w:t>
      </w:r>
      <w:bookmarkStart w:id="0" w:name="_GoBack"/>
      <w:bookmarkEnd w:id="0"/>
    </w:p>
    <w:p w:rsidR="00503D9B" w:rsidRDefault="00503D9B" w:rsidP="00503D9B">
      <w:pPr>
        <w:ind w:left="360"/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  <w:b/>
        </w:rPr>
        <w:t>特色：</w:t>
      </w:r>
    </w:p>
    <w:p w:rsidR="00503D9B" w:rsidRDefault="00503D9B" w:rsidP="00067147">
      <w:pPr>
        <w:ind w:left="360"/>
        <w:rPr>
          <w:rFonts w:asciiTheme="minorEastAsia" w:hAnsiTheme="minorEastAsia" w:hint="eastAsia"/>
          <w:b/>
        </w:rPr>
      </w:pP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/>
          <w:color w:val="5C5C5C"/>
        </w:rPr>
      </w:pPr>
      <w:r>
        <w:rPr>
          <w:rFonts w:ascii="微軟正黑體" w:eastAsia="微軟正黑體" w:hAnsi="微軟正黑體" w:hint="eastAsia"/>
          <w:color w:val="5C5C5C"/>
        </w:rPr>
        <w:t>一、落實現行教育政策於校務工作，因應學校發展之需求與特色之建立，推動教育部高中優質化、</w:t>
      </w:r>
      <w:proofErr w:type="gramStart"/>
      <w:r>
        <w:rPr>
          <w:rFonts w:ascii="微軟正黑體" w:eastAsia="微軟正黑體" w:hAnsi="微軟正黑體" w:hint="eastAsia"/>
          <w:color w:val="5C5C5C"/>
        </w:rPr>
        <w:t>均質化</w:t>
      </w:r>
      <w:proofErr w:type="gramEnd"/>
      <w:r>
        <w:rPr>
          <w:rFonts w:ascii="微軟正黑體" w:eastAsia="微軟正黑體" w:hAnsi="微軟正黑體" w:hint="eastAsia"/>
          <w:color w:val="5C5C5C"/>
        </w:rPr>
        <w:t>計畫、教師專業發展與教師專業社群、扶弱計畫、科普與人文教育、生命與生涯教育、創意與健康校園營造，推動藝術教育與國際教育等均融入辦學重點，以優質學校為指標，以展現學校教育品質。</w:t>
      </w: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hint="eastAsia"/>
          <w:color w:val="5C5C5C"/>
        </w:rPr>
      </w:pPr>
      <w:r>
        <w:rPr>
          <w:rFonts w:ascii="微軟正黑體" w:eastAsia="微軟正黑體" w:hAnsi="微軟正黑體" w:hint="eastAsia"/>
          <w:color w:val="5C5C5C"/>
        </w:rPr>
        <w:t>二、符應當前教育政策，修訂「校務發展計畫」之具體目標，依學校發展願景，建構優質家齊文化：</w:t>
      </w: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hint="eastAsia"/>
          <w:color w:val="5C5C5C"/>
        </w:rPr>
      </w:pPr>
      <w:r>
        <w:rPr>
          <w:rFonts w:ascii="微軟正黑體" w:eastAsia="微軟正黑體" w:hAnsi="微軟正黑體" w:hint="eastAsia"/>
          <w:color w:val="5C5C5C"/>
        </w:rPr>
        <w:lastRenderedPageBreak/>
        <w:t>1.建立優質校園環境，充實教學設備，善用資源以利學生多元學習。</w:t>
      </w: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hint="eastAsia"/>
          <w:color w:val="5C5C5C"/>
        </w:rPr>
      </w:pPr>
      <w:r>
        <w:rPr>
          <w:rFonts w:ascii="微軟正黑體" w:eastAsia="微軟正黑體" w:hAnsi="微軟正黑體" w:hint="eastAsia"/>
          <w:color w:val="5C5C5C"/>
        </w:rPr>
        <w:t>2.提昇師資素質，改進課程教材教法，善用差異化教學方法與多元評量策略，提升學習成就。</w:t>
      </w: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hint="eastAsia"/>
          <w:color w:val="5C5C5C"/>
        </w:rPr>
      </w:pPr>
      <w:r>
        <w:rPr>
          <w:rFonts w:ascii="微軟正黑體" w:eastAsia="微軟正黑體" w:hAnsi="微軟正黑體" w:hint="eastAsia"/>
          <w:color w:val="5C5C5C"/>
        </w:rPr>
        <w:t>3.適性輔導學生，</w:t>
      </w:r>
      <w:proofErr w:type="gramStart"/>
      <w:r>
        <w:rPr>
          <w:rFonts w:ascii="微軟正黑體" w:eastAsia="微軟正黑體" w:hAnsi="微軟正黑體" w:hint="eastAsia"/>
          <w:color w:val="5C5C5C"/>
        </w:rPr>
        <w:t>適性揚才</w:t>
      </w:r>
      <w:proofErr w:type="gramEnd"/>
      <w:r>
        <w:rPr>
          <w:rFonts w:ascii="微軟正黑體" w:eastAsia="微軟正黑體" w:hAnsi="微軟正黑體" w:hint="eastAsia"/>
          <w:color w:val="5C5C5C"/>
        </w:rPr>
        <w:t>以成就每一個孩子。</w:t>
      </w: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hint="eastAsia"/>
          <w:color w:val="5C5C5C"/>
        </w:rPr>
      </w:pPr>
      <w:r>
        <w:rPr>
          <w:rFonts w:ascii="微軟正黑體" w:eastAsia="微軟正黑體" w:hAnsi="微軟正黑體" w:hint="eastAsia"/>
          <w:color w:val="5C5C5C"/>
        </w:rPr>
        <w:t>4.強化學生生活教育、道德教育和品格教育藉以培育健全公民。</w:t>
      </w:r>
    </w:p>
    <w:p w:rsidR="00503D9B" w:rsidRDefault="00503D9B" w:rsidP="00503D9B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hint="eastAsia"/>
          <w:color w:val="5C5C5C"/>
        </w:rPr>
      </w:pPr>
    </w:p>
    <w:p w:rsidR="00503D9B" w:rsidRPr="00503D9B" w:rsidRDefault="00503D9B" w:rsidP="00067147">
      <w:pPr>
        <w:ind w:left="360"/>
        <w:rPr>
          <w:rFonts w:asciiTheme="minorEastAsia" w:hAnsiTheme="minorEastAsia" w:hint="eastAsia"/>
        </w:rPr>
      </w:pPr>
    </w:p>
    <w:p w:rsidR="00503D9B" w:rsidRPr="00503D9B" w:rsidRDefault="00503D9B" w:rsidP="00067147">
      <w:pPr>
        <w:ind w:left="360"/>
        <w:rPr>
          <w:rFonts w:asciiTheme="minorEastAsia" w:hAnsiTheme="minorEastAsia" w:hint="eastAsia"/>
          <w:b/>
        </w:rPr>
      </w:pPr>
    </w:p>
    <w:sectPr w:rsidR="00503D9B" w:rsidRPr="00503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67147"/>
    <w:rsid w:val="00106377"/>
    <w:rsid w:val="00213D97"/>
    <w:rsid w:val="00503D9B"/>
    <w:rsid w:val="00563A37"/>
    <w:rsid w:val="0060398A"/>
    <w:rsid w:val="0073568B"/>
    <w:rsid w:val="00855A85"/>
    <w:rsid w:val="008E7D3E"/>
    <w:rsid w:val="009047F7"/>
    <w:rsid w:val="009946CD"/>
    <w:rsid w:val="00A16A64"/>
    <w:rsid w:val="00A82D89"/>
    <w:rsid w:val="00BD56A3"/>
    <w:rsid w:val="00C3043B"/>
    <w:rsid w:val="00C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932D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A16A6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03D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992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.wikipedia.org/wiki/%E5%85%A8%E5%AE%B6%E4%BE%BF%E5%88%A9%E5%95%86%E5%BA%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320</Words>
  <Characters>1826</Characters>
  <Application>Microsoft Office Word</Application>
  <DocSecurity>0</DocSecurity>
  <Lines>15</Lines>
  <Paragraphs>4</Paragraphs>
  <ScaleCrop>false</ScaleCrop>
  <Company>ASJH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2019-10-16T07:59:00Z</dcterms:created>
  <dcterms:modified xsi:type="dcterms:W3CDTF">2019-12-11T08:00:00Z</dcterms:modified>
</cp:coreProperties>
</file>