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881184" w:rsidRPr="00881184" w:rsidRDefault="00881184" w:rsidP="00881184">
      <w:pPr>
        <w:rPr>
          <w:rFonts w:asciiTheme="majorEastAsia" w:eastAsiaTheme="majorEastAsia" w:hAnsiTheme="majorEastAsia" w:hint="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Pr="00881184">
        <w:rPr>
          <w:rFonts w:asciiTheme="majorEastAsia" w:eastAsiaTheme="majorEastAsia" w:hAnsiTheme="majorEastAsia" w:hint="eastAsia"/>
          <w:szCs w:val="24"/>
          <w:u w:val="single"/>
        </w:rPr>
        <w:t>過去曾為先民渡台重要航道，台南府城曾扮演著台灣政經重鎮，數百年來經歷鄭、荷、         過去曾為先民渡台重要航道，台南府城曾扮演著台灣政經重鎮，數百年來經歷鄭、荷、清代經營，唐山過台灣的黑水溝，見證台灣早期開發歷史，也記錄了昔日移民信仰、貿易和戰爭點滴；近代養殖漁業、鹽業及特殊的海岸地形；國際級濕地及各種生態資源，更讓「台江國家公園」曜昇全台唯地及各種生態資源，更讓「台江國家公園」曜昇全台唯一兼具人文歷史、生態保育和經濟產業的國家公園</w:t>
      </w:r>
    </w:p>
    <w:p w:rsidR="00881184" w:rsidRPr="00881184" w:rsidRDefault="00881184" w:rsidP="00881184">
      <w:pPr>
        <w:rPr>
          <w:rFonts w:asciiTheme="majorEastAsia" w:eastAsiaTheme="majorEastAsia" w:hAnsiTheme="majorEastAsia"/>
          <w:szCs w:val="24"/>
          <w:u w:val="single"/>
        </w:rPr>
      </w:pPr>
      <w:r w:rsidRPr="00881184">
        <w:rPr>
          <w:rFonts w:asciiTheme="majorEastAsia" w:eastAsiaTheme="majorEastAsia" w:hAnsiTheme="majorEastAsia"/>
          <w:szCs w:val="24"/>
          <w:u w:val="single"/>
        </w:rPr>
        <w:t>Aa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8811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881184" w:rsidRPr="00881184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881184" w:rsidRPr="00881184">
        <w:rPr>
          <w:rFonts w:ascii="標楷體" w:eastAsia="標楷體" w:hAnsi="標楷體" w:hint="eastAsia"/>
          <w:b/>
          <w:szCs w:val="24"/>
          <w:u w:val="single"/>
        </w:rPr>
        <w:t>四草</w:t>
      </w:r>
      <w:r w:rsidR="00881184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881184" w:rsidRPr="00881184">
        <w:rPr>
          <w:rFonts w:ascii="標楷體" w:eastAsia="標楷體" w:hAnsi="標楷體" w:hint="eastAsia"/>
          <w:b/>
          <w:szCs w:val="24"/>
          <w:u w:val="single"/>
        </w:rPr>
        <w:t>巴克禮紀念公園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8811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</w:t>
      </w:r>
      <w:r w:rsidR="00881184" w:rsidRPr="00881184">
        <w:rPr>
          <w:rFonts w:ascii="標楷體" w:eastAsia="標楷體" w:hAnsi="標楷體" w:hint="eastAsia"/>
          <w:b/>
          <w:szCs w:val="24"/>
          <w:u w:val="single"/>
        </w:rPr>
        <w:t xml:space="preserve">  四草綠色隧道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8811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881184" w:rsidRPr="00881184">
        <w:rPr>
          <w:rFonts w:ascii="標楷體" w:eastAsia="標楷體" w:hAnsi="標楷體" w:hint="eastAsia"/>
          <w:b/>
          <w:szCs w:val="24"/>
          <w:u w:val="single"/>
        </w:rPr>
        <w:t>兩旁的紅樹林向中央生長齊聚，交織出茂密的半圓綠頂，一層一層的向前方疊出深邃的廊道，不知盡頭而顯得神秘，四草綠隧也因此有了小亞馬遜之稱。國內外遊客紛至沓來，長長的等候為得是乘上通往這座仙境的管筏，隨著波紋緩緩前行，微風掠過輕撫臉頰，承載陽光溫暖的重量，穿梭在這座城市秘境裡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881184">
        <w:rPr>
          <w:rFonts w:ascii="標楷體" w:eastAsia="標楷體" w:hAnsi="標楷體" w:hint="eastAsia"/>
          <w:b/>
          <w:szCs w:val="24"/>
          <w:shd w:val="clear" w:color="auto" w:fill="FFFF00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881184">
                            <w:r w:rsidRPr="00881184">
                              <w:drawing>
                                <wp:inline distT="0" distB="0" distL="0" distR="0">
                                  <wp:extent cx="3839845" cy="2572396"/>
                                  <wp:effectExtent l="0" t="0" r="8255" b="0"/>
                                  <wp:docPr id="1" name="圖片 1" descr="四草綠隧可體會不一樣的大自然感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四草綠隧可體會不一樣的大自然感受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5723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881184">
                      <w:r w:rsidRPr="00881184">
                        <w:drawing>
                          <wp:inline distT="0" distB="0" distL="0" distR="0">
                            <wp:extent cx="3839845" cy="2572396"/>
                            <wp:effectExtent l="0" t="0" r="8255" b="0"/>
                            <wp:docPr id="1" name="圖片 1" descr="四草綠隧可體會不一樣的大自然感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四草綠隧可體會不一樣的大自然感受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5723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881184">
        <w:rPr>
          <w:rFonts w:ascii="標楷體" w:eastAsia="標楷體" w:hAnsi="標楷體" w:hint="eastAsia"/>
          <w:b/>
          <w:szCs w:val="24"/>
        </w:rPr>
        <w:t>上午   紅樹林隧道遊玩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881184">
        <w:rPr>
          <w:rFonts w:ascii="標楷體" w:eastAsia="標楷體" w:hAnsi="標楷體" w:hint="eastAsia"/>
          <w:b/>
          <w:szCs w:val="24"/>
          <w:u w:val="single"/>
        </w:rPr>
        <w:t>下午遊玩四草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 w:rsidRPr="00881184">
        <w:rPr>
          <w:rFonts w:ascii="標楷體" w:eastAsia="標楷體" w:hAnsi="標楷體" w:hint="eastAsia"/>
          <w:b/>
          <w:szCs w:val="24"/>
          <w:u w:val="single"/>
          <w:shd w:val="clear" w:color="auto" w:fill="FFFF00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881184" w:rsidRPr="00881184">
        <w:rPr>
          <w:rFonts w:ascii="標楷體" w:eastAsia="標楷體" w:hAnsi="標楷體" w:hint="eastAsia"/>
          <w:szCs w:val="24"/>
          <w:u w:val="single"/>
        </w:rPr>
        <w:t>四草阿鳳蚵仔煎</w:t>
      </w:r>
      <w:r w:rsidR="00881184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81184">
        <w:rPr>
          <w:rFonts w:ascii="標楷體" w:eastAsia="標楷體" w:hAnsi="標楷體" w:hint="eastAsia"/>
          <w:b/>
          <w:szCs w:val="24"/>
          <w:u w:val="single"/>
        </w:rPr>
        <w:t>650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1C4CA1" w:rsidRDefault="00F4678F" w:rsidP="008811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Pr="00881184" w:rsidRDefault="00881184" w:rsidP="001C4CA1">
      <w:pPr>
        <w:pStyle w:val="a3"/>
        <w:ind w:leftChars="0" w:left="1320"/>
        <w:rPr>
          <w:rFonts w:ascii="標楷體" w:eastAsia="標楷體" w:hAnsi="標楷體"/>
          <w:b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Cs w:val="24"/>
        </w:rPr>
        <w:t>了解如何介紹台江的方法 讓更多人了解台江文化</w:t>
      </w:r>
      <w:r w:rsidR="00F4678F" w:rsidRPr="00881184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799" w:rsidRDefault="00D51799" w:rsidP="00FB7775">
      <w:r>
        <w:separator/>
      </w:r>
    </w:p>
  </w:endnote>
  <w:endnote w:type="continuationSeparator" w:id="0">
    <w:p w:rsidR="00D51799" w:rsidRDefault="00D51799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799" w:rsidRDefault="00D51799" w:rsidP="00FB7775">
      <w:r>
        <w:separator/>
      </w:r>
    </w:p>
  </w:footnote>
  <w:footnote w:type="continuationSeparator" w:id="0">
    <w:p w:rsidR="00D51799" w:rsidRDefault="00D51799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1C4CA1"/>
    <w:rsid w:val="00265232"/>
    <w:rsid w:val="004621CE"/>
    <w:rsid w:val="00541600"/>
    <w:rsid w:val="007A2670"/>
    <w:rsid w:val="00881184"/>
    <w:rsid w:val="009D5E17"/>
    <w:rsid w:val="00A459F1"/>
    <w:rsid w:val="00C97312"/>
    <w:rsid w:val="00D51799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224DD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3A5DD-DF25-4196-BD3C-B7F996E1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2020-06-20T03:45:00Z</dcterms:created>
  <dcterms:modified xsi:type="dcterms:W3CDTF">2020-06-20T03:45:00Z</dcterms:modified>
</cp:coreProperties>
</file>