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30748B">
      <w:pPr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台江文化中心共分為兩棟建築，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台江劇場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（劇場棟）為地上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4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層、地下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1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層之建築，包含一座可容納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400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至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600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人的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專業級多功能劇場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劇場大廳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展覽空間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專業排練場及戶外表演舞台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。教室棟則為地上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3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層、地下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1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層之建築，包含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2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間普通教室、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4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間特別教室、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NGO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交流室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、行政空間及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輕食餐飲空間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  <w:r w:rsidR="0030748B" w:rsidRPr="0030748B">
        <w:rPr>
          <w:rFonts w:ascii="Arial" w:hAnsi="Arial" w:cs="Arial"/>
          <w:color w:val="FF0000"/>
          <w:sz w:val="23"/>
          <w:szCs w:val="23"/>
          <w:shd w:val="clear" w:color="auto" w:fill="FFFFFF"/>
        </w:rPr>
        <w:t>台江圖書館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將位於地下層包含視聽區、書庫區、行政空間。</w:t>
      </w:r>
      <w:r w:rsidR="0030748B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3074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30748B">
        <w:rPr>
          <w:rFonts w:ascii="標楷體" w:eastAsia="標楷體" w:hAnsi="標楷體" w:hint="eastAsia"/>
          <w:b/>
          <w:szCs w:val="24"/>
        </w:rPr>
        <w:t xml:space="preserve"> </w:t>
      </w:r>
      <w:r w:rsidR="0030748B">
        <w:rPr>
          <w:rFonts w:ascii="標楷體" w:eastAsia="標楷體" w:hAnsi="標楷體" w:hint="eastAsia"/>
          <w:b/>
          <w:szCs w:val="24"/>
          <w:u w:val="single"/>
        </w:rPr>
        <w:t>台江文化中心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r w:rsidR="0030748B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安平古堡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r w:rsidR="0030748B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億載金城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r w:rsidR="0030748B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四草綠色隧道</w:t>
      </w:r>
      <w:r w:rsidR="0030748B"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r w:rsidR="0030748B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赤崁樓</w:t>
      </w:r>
    </w:p>
    <w:p w:rsidR="00E2466B" w:rsidRPr="0030748B" w:rsidRDefault="00E2466B" w:rsidP="002B11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30748B">
        <w:rPr>
          <w:rFonts w:ascii="標楷體" w:eastAsia="標楷體" w:hAnsi="標楷體" w:hint="eastAsia"/>
          <w:b/>
          <w:szCs w:val="24"/>
        </w:rPr>
        <w:t>我選擇哪一景點介紹：</w:t>
      </w:r>
      <w:r w:rsidR="0030748B" w:rsidRPr="0030748B">
        <w:rPr>
          <w:rFonts w:ascii="標楷體" w:eastAsia="標楷體" w:hAnsi="標楷體" w:hint="eastAsia"/>
          <w:b/>
          <w:szCs w:val="24"/>
        </w:rPr>
        <w:t>安平古堡</w:t>
      </w:r>
    </w:p>
    <w:p w:rsidR="00DF3769" w:rsidRDefault="00DF3769" w:rsidP="00DF376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標楷體" w:eastAsia="標楷體" w:hAnsi="標楷體" w:hint="eastAsia"/>
          <w:b/>
        </w:rPr>
        <w:t>４.</w:t>
      </w:r>
      <w:r w:rsidR="00E2466B" w:rsidRPr="00541600">
        <w:rPr>
          <w:rFonts w:ascii="標楷體" w:eastAsia="標楷體" w:hAnsi="標楷體" w:hint="eastAsia"/>
          <w:b/>
        </w:rPr>
        <w:t>該景點的特色或文物說明：</w:t>
      </w:r>
      <w:r>
        <w:rPr>
          <w:rFonts w:ascii="Arial" w:hAnsi="Arial" w:cs="Arial"/>
          <w:b/>
          <w:bCs/>
          <w:color w:val="202122"/>
          <w:sz w:val="23"/>
          <w:szCs w:val="23"/>
        </w:rPr>
        <w:t>安平古堡</w:t>
      </w:r>
      <w:r>
        <w:rPr>
          <w:rFonts w:ascii="Arial" w:hAnsi="Arial" w:cs="Arial"/>
          <w:color w:val="202122"/>
          <w:sz w:val="23"/>
          <w:szCs w:val="23"/>
        </w:rPr>
        <w:t>，又稱</w:t>
      </w:r>
      <w:r>
        <w:rPr>
          <w:rFonts w:ascii="Arial" w:hAnsi="Arial" w:cs="Arial"/>
          <w:b/>
          <w:bCs/>
          <w:color w:val="202122"/>
          <w:sz w:val="23"/>
          <w:szCs w:val="23"/>
        </w:rPr>
        <w:t>熱蘭遮城</w:t>
      </w:r>
      <w:r>
        <w:rPr>
          <w:rFonts w:ascii="Arial" w:hAnsi="Arial" w:cs="Arial"/>
          <w:color w:val="202122"/>
          <w:sz w:val="23"/>
          <w:szCs w:val="23"/>
        </w:rPr>
        <w:t>（以台語譯荷蘭文：</w:t>
      </w:r>
      <w:hyperlink r:id="rId8" w:tooltip="荷蘭語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荷蘭語</w:t>
        </w:r>
      </w:hyperlink>
      <w:r>
        <w:rPr>
          <w:rFonts w:ascii="Arial" w:hAnsi="Arial" w:cs="Arial"/>
          <w:color w:val="202122"/>
          <w:sz w:val="23"/>
          <w:szCs w:val="23"/>
        </w:rPr>
        <w:t>：</w:t>
      </w:r>
      <w:r>
        <w:rPr>
          <w:rFonts w:ascii="Arial" w:hAnsi="Arial" w:cs="Arial"/>
          <w:color w:val="202122"/>
          <w:sz w:val="23"/>
          <w:szCs w:val="23"/>
          <w:lang w:val="nl-NL"/>
        </w:rPr>
        <w:t>Zeelandia</w:t>
      </w:r>
      <w:r>
        <w:rPr>
          <w:rFonts w:ascii="Arial" w:hAnsi="Arial" w:cs="Arial"/>
          <w:color w:val="202122"/>
          <w:sz w:val="23"/>
          <w:szCs w:val="23"/>
        </w:rPr>
        <w:t>；</w:t>
      </w:r>
      <w:hyperlink r:id="rId9" w:tooltip="臺灣話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臺灣話</w:t>
        </w:r>
      </w:hyperlink>
      <w:r>
        <w:rPr>
          <w:rFonts w:ascii="Arial" w:hAnsi="Arial" w:cs="Arial"/>
          <w:color w:val="202122"/>
          <w:sz w:val="23"/>
          <w:szCs w:val="23"/>
        </w:rPr>
        <w:t>：</w:t>
      </w:r>
      <w:r>
        <w:rPr>
          <w:rStyle w:val="sans-serif"/>
          <w:rFonts w:ascii="Segoe UI" w:hAnsi="Segoe UI" w:cs="Segoe UI"/>
          <w:color w:val="202122"/>
          <w:sz w:val="23"/>
          <w:szCs w:val="23"/>
        </w:rPr>
        <w:t>Jia̍t-lân-jia-siânn</w:t>
      </w:r>
      <w:r>
        <w:rPr>
          <w:rFonts w:ascii="Arial" w:hAnsi="Arial" w:cs="Arial"/>
          <w:color w:val="202122"/>
          <w:sz w:val="23"/>
          <w:szCs w:val="23"/>
        </w:rPr>
        <w:t>）、</w:t>
      </w:r>
      <w:r>
        <w:rPr>
          <w:rFonts w:ascii="Arial" w:hAnsi="Arial" w:cs="Arial"/>
          <w:b/>
          <w:bCs/>
          <w:color w:val="202122"/>
          <w:sz w:val="23"/>
          <w:szCs w:val="23"/>
        </w:rPr>
        <w:t>奧倫治城</w:t>
      </w:r>
      <w:r>
        <w:rPr>
          <w:rFonts w:ascii="Arial" w:hAnsi="Arial" w:cs="Arial"/>
          <w:color w:val="202122"/>
          <w:sz w:val="23"/>
          <w:szCs w:val="23"/>
        </w:rPr>
        <w:t>（</w:t>
      </w:r>
      <w:hyperlink r:id="rId10" w:tooltip="荷蘭語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荷蘭語</w:t>
        </w:r>
      </w:hyperlink>
      <w:r>
        <w:rPr>
          <w:rFonts w:ascii="Arial" w:hAnsi="Arial" w:cs="Arial"/>
          <w:color w:val="202122"/>
          <w:sz w:val="23"/>
          <w:szCs w:val="23"/>
        </w:rPr>
        <w:t>：</w:t>
      </w:r>
      <w:r>
        <w:rPr>
          <w:rFonts w:ascii="Arial" w:hAnsi="Arial" w:cs="Arial"/>
          <w:color w:val="202122"/>
          <w:sz w:val="23"/>
          <w:szCs w:val="23"/>
          <w:lang w:val="nl-NL"/>
        </w:rPr>
        <w:t>Orange</w:t>
      </w:r>
      <w:r>
        <w:rPr>
          <w:rFonts w:ascii="Arial" w:hAnsi="Arial" w:cs="Arial"/>
          <w:color w:val="202122"/>
          <w:sz w:val="23"/>
          <w:szCs w:val="23"/>
        </w:rPr>
        <w:t>）、</w:t>
      </w:r>
      <w:r>
        <w:rPr>
          <w:rFonts w:ascii="Arial" w:hAnsi="Arial" w:cs="Arial"/>
          <w:b/>
          <w:bCs/>
          <w:color w:val="202122"/>
          <w:sz w:val="23"/>
          <w:szCs w:val="23"/>
        </w:rPr>
        <w:t>王城</w:t>
      </w:r>
      <w:r>
        <w:rPr>
          <w:rFonts w:ascii="Arial" w:hAnsi="Arial" w:cs="Arial"/>
          <w:color w:val="202122"/>
          <w:sz w:val="23"/>
          <w:szCs w:val="23"/>
        </w:rPr>
        <w:t>（</w:t>
      </w:r>
      <w:hyperlink r:id="rId11" w:tooltip="臺灣話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臺灣話</w:t>
        </w:r>
      </w:hyperlink>
      <w:r>
        <w:rPr>
          <w:rFonts w:ascii="Arial" w:hAnsi="Arial" w:cs="Arial"/>
          <w:color w:val="202122"/>
          <w:sz w:val="23"/>
          <w:szCs w:val="23"/>
        </w:rPr>
        <w:t>：</w:t>
      </w:r>
      <w:r>
        <w:rPr>
          <w:rStyle w:val="sans-serif"/>
          <w:rFonts w:ascii="Segoe UI" w:hAnsi="Segoe UI" w:cs="Segoe UI"/>
          <w:color w:val="202122"/>
          <w:sz w:val="23"/>
          <w:szCs w:val="23"/>
        </w:rPr>
        <w:t>Ông-siânn</w:t>
      </w:r>
      <w:r>
        <w:rPr>
          <w:rFonts w:ascii="Arial" w:hAnsi="Arial" w:cs="Arial"/>
          <w:color w:val="202122"/>
          <w:sz w:val="23"/>
          <w:szCs w:val="23"/>
        </w:rPr>
        <w:t>）</w:t>
      </w:r>
      <w:hyperlink r:id="rId12" w:anchor="cite_note-ong-siann-1" w:history="1">
        <w:r>
          <w:rPr>
            <w:rStyle w:val="af"/>
            <w:rFonts w:ascii="Arial" w:hAnsi="Arial" w:cs="Arial"/>
            <w:color w:val="0B0080"/>
            <w:sz w:val="23"/>
            <w:szCs w:val="23"/>
            <w:vertAlign w:val="superscript"/>
          </w:rPr>
          <w:t>[1]</w:t>
        </w:r>
      </w:hyperlink>
      <w:hyperlink r:id="rId13" w:anchor="cite_note-%E9%80%9A%E5%8F%B2%E5%9F%8E%E6%B1%A0%E5%BF%97-2" w:history="1">
        <w:r>
          <w:rPr>
            <w:rStyle w:val="af"/>
            <w:rFonts w:ascii="Arial" w:hAnsi="Arial" w:cs="Arial"/>
            <w:color w:val="0B0080"/>
            <w:sz w:val="23"/>
            <w:szCs w:val="23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b/>
          <w:bCs/>
          <w:color w:val="202122"/>
          <w:sz w:val="23"/>
          <w:szCs w:val="23"/>
        </w:rPr>
        <w:t>安平城</w:t>
      </w:r>
      <w:r>
        <w:rPr>
          <w:rFonts w:ascii="Arial" w:hAnsi="Arial" w:cs="Arial"/>
          <w:color w:val="202122"/>
          <w:sz w:val="23"/>
          <w:szCs w:val="23"/>
        </w:rPr>
        <w:t>、</w:t>
      </w:r>
      <w:r>
        <w:rPr>
          <w:rFonts w:ascii="Arial" w:hAnsi="Arial" w:cs="Arial"/>
          <w:b/>
          <w:bCs/>
          <w:color w:val="202122"/>
          <w:sz w:val="23"/>
          <w:szCs w:val="23"/>
        </w:rPr>
        <w:t>臺灣城</w:t>
      </w:r>
      <w:r>
        <w:rPr>
          <w:rFonts w:ascii="Arial" w:hAnsi="Arial" w:cs="Arial"/>
          <w:color w:val="202122"/>
          <w:sz w:val="23"/>
          <w:szCs w:val="23"/>
        </w:rPr>
        <w:t>，是一座曾經存在於臺灣</w:t>
      </w:r>
      <w:hyperlink r:id="rId14" w:tooltip="臺南市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臺南市</w:t>
        </w:r>
      </w:hyperlink>
      <w:r>
        <w:rPr>
          <w:rFonts w:ascii="Arial" w:hAnsi="Arial" w:cs="Arial"/>
          <w:color w:val="202122"/>
          <w:sz w:val="23"/>
          <w:szCs w:val="23"/>
        </w:rPr>
        <w:t>的堡壘。最初建於</w:t>
      </w:r>
      <w:r>
        <w:rPr>
          <w:rFonts w:ascii="Arial" w:hAnsi="Arial" w:cs="Arial"/>
          <w:color w:val="202122"/>
          <w:sz w:val="23"/>
          <w:szCs w:val="23"/>
        </w:rPr>
        <w:t>1624</w:t>
      </w:r>
      <w:r>
        <w:rPr>
          <w:rFonts w:ascii="Arial" w:hAnsi="Arial" w:cs="Arial"/>
          <w:color w:val="202122"/>
          <w:sz w:val="23"/>
          <w:szCs w:val="23"/>
        </w:rPr>
        <w:t>年，是</w:t>
      </w:r>
      <w:hyperlink r:id="rId15" w:tooltip="臺灣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臺灣</w:t>
        </w:r>
      </w:hyperlink>
      <w:r>
        <w:rPr>
          <w:rFonts w:ascii="Arial" w:hAnsi="Arial" w:cs="Arial"/>
          <w:color w:val="202122"/>
          <w:sz w:val="23"/>
          <w:szCs w:val="23"/>
        </w:rPr>
        <w:t>最早的</w:t>
      </w:r>
      <w:hyperlink r:id="rId16" w:tooltip="要塞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要塞建築</w:t>
        </w:r>
      </w:hyperlink>
      <w:r>
        <w:rPr>
          <w:rFonts w:ascii="Arial" w:hAnsi="Arial" w:cs="Arial"/>
          <w:color w:val="202122"/>
          <w:sz w:val="23"/>
          <w:szCs w:val="23"/>
        </w:rPr>
        <w:t>。自建城以來，曾是</w:t>
      </w:r>
      <w:hyperlink r:id="rId17" w:tooltip="荷蘭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荷蘭</w:t>
        </w:r>
      </w:hyperlink>
      <w:r>
        <w:rPr>
          <w:rFonts w:ascii="Arial" w:hAnsi="Arial" w:cs="Arial"/>
          <w:color w:val="202122"/>
          <w:sz w:val="23"/>
          <w:szCs w:val="23"/>
        </w:rPr>
        <w:t>人統治臺灣的中樞，也曾是</w:t>
      </w:r>
      <w:hyperlink r:id="rId18" w:tooltip="鄭氏王朝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鄭氏王朝</w:t>
        </w:r>
      </w:hyperlink>
      <w:r>
        <w:rPr>
          <w:rFonts w:ascii="Arial" w:hAnsi="Arial" w:cs="Arial"/>
          <w:color w:val="202122"/>
          <w:sz w:val="23"/>
          <w:szCs w:val="23"/>
        </w:rPr>
        <w:t>統治者的住處。</w:t>
      </w:r>
    </w:p>
    <w:p w:rsidR="00DF3769" w:rsidRDefault="00DF3769" w:rsidP="00DF376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安平古堡有兩處遺跡：「台灣城殘蹟（安平古堡殘蹟）」及「熱蘭遮城城垣暨城內建築遺構」。兩處遺跡都被列為</w:t>
      </w:r>
      <w:hyperlink r:id="rId19" w:tooltip="國定古蹟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國定古蹟</w:t>
        </w:r>
      </w:hyperlink>
      <w:r>
        <w:rPr>
          <w:rFonts w:ascii="Arial" w:hAnsi="Arial" w:cs="Arial"/>
          <w:color w:val="202122"/>
          <w:sz w:val="23"/>
          <w:szCs w:val="23"/>
        </w:rPr>
        <w:t>，而瞭望臺則是於</w:t>
      </w:r>
      <w:r>
        <w:rPr>
          <w:rFonts w:ascii="Arial" w:hAnsi="Arial" w:cs="Arial"/>
          <w:color w:val="202122"/>
          <w:sz w:val="23"/>
          <w:szCs w:val="23"/>
        </w:rPr>
        <w:t>1970</w:t>
      </w:r>
      <w:r>
        <w:rPr>
          <w:rFonts w:ascii="Arial" w:hAnsi="Arial" w:cs="Arial"/>
          <w:color w:val="202122"/>
          <w:sz w:val="23"/>
          <w:szCs w:val="23"/>
        </w:rPr>
        <w:t>年代由</w:t>
      </w:r>
      <w:hyperlink r:id="rId20" w:tooltip="臺灣日治時期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日治時期</w:t>
        </w:r>
      </w:hyperlink>
      <w:r>
        <w:rPr>
          <w:rFonts w:ascii="Arial" w:hAnsi="Arial" w:cs="Arial"/>
          <w:color w:val="202122"/>
          <w:sz w:val="23"/>
          <w:szCs w:val="23"/>
        </w:rPr>
        <w:t>燈塔改建而成，列為</w:t>
      </w:r>
      <w:hyperlink r:id="rId21" w:tooltip="文化資產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文化資產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DF3769" w:rsidRDefault="00DF3769" w:rsidP="00DF376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古堡建築屋舍純用紅色磚瓦，於黃昏時與落日互相煇映之景「</w:t>
      </w:r>
      <w:r>
        <w:rPr>
          <w:rFonts w:ascii="Arial" w:hAnsi="Arial" w:cs="Arial"/>
          <w:b/>
          <w:bCs/>
          <w:color w:val="202122"/>
          <w:sz w:val="23"/>
          <w:szCs w:val="23"/>
        </w:rPr>
        <w:t>安平夕照</w:t>
      </w:r>
      <w:r>
        <w:rPr>
          <w:rFonts w:ascii="Arial" w:hAnsi="Arial" w:cs="Arial"/>
          <w:color w:val="202122"/>
          <w:sz w:val="23"/>
          <w:szCs w:val="23"/>
        </w:rPr>
        <w:t>」。在</w:t>
      </w:r>
      <w:r>
        <w:rPr>
          <w:rFonts w:ascii="Arial" w:hAnsi="Arial" w:cs="Arial"/>
          <w:color w:val="202122"/>
          <w:sz w:val="23"/>
          <w:szCs w:val="23"/>
        </w:rPr>
        <w:t>1953</w:t>
      </w:r>
      <w:r>
        <w:rPr>
          <w:rFonts w:ascii="Arial" w:hAnsi="Arial" w:cs="Arial"/>
          <w:color w:val="202122"/>
          <w:sz w:val="23"/>
          <w:szCs w:val="23"/>
        </w:rPr>
        <w:t>年，獲</w:t>
      </w:r>
      <w:hyperlink r:id="rId22" w:tooltip="臺灣省政府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臺灣省政府</w:t>
        </w:r>
      </w:hyperlink>
      <w:r>
        <w:rPr>
          <w:rFonts w:ascii="Arial" w:hAnsi="Arial" w:cs="Arial"/>
          <w:color w:val="202122"/>
          <w:sz w:val="23"/>
          <w:szCs w:val="23"/>
        </w:rPr>
        <w:t>選為</w:t>
      </w:r>
      <w:hyperlink r:id="rId23" w:tooltip="臺灣八景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臺灣八景</w:t>
        </w:r>
      </w:hyperlink>
      <w:r>
        <w:rPr>
          <w:rFonts w:ascii="Arial" w:hAnsi="Arial" w:cs="Arial"/>
          <w:color w:val="202122"/>
          <w:sz w:val="23"/>
          <w:szCs w:val="23"/>
        </w:rPr>
        <w:t>之一</w:t>
      </w:r>
    </w:p>
    <w:p w:rsidR="00E2466B" w:rsidRPr="00DF3769" w:rsidRDefault="00E2466B" w:rsidP="00DF3769">
      <w:pPr>
        <w:pStyle w:val="a3"/>
        <w:ind w:leftChars="0" w:left="360"/>
        <w:rPr>
          <w:rFonts w:ascii="標楷體" w:eastAsia="標楷體" w:hAnsi="標楷體" w:hint="eastAsia"/>
          <w:b/>
          <w:szCs w:val="24"/>
          <w:u w:val="single"/>
        </w:rPr>
      </w:pPr>
    </w:p>
    <w:p w:rsidR="004621CE" w:rsidRPr="00F4678F" w:rsidRDefault="00DF3769" w:rsidP="00DF3769">
      <w:pPr>
        <w:pStyle w:val="a3"/>
        <w:ind w:leftChars="0" w:left="36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5.</w:t>
      </w:r>
      <w:r w:rsidR="00F4678F" w:rsidRPr="00541600">
        <w:rPr>
          <w:rFonts w:ascii="標楷體" w:eastAsia="標楷體" w:hAnsi="標楷體" w:hint="eastAsia"/>
          <w:b/>
          <w:szCs w:val="24"/>
        </w:rPr>
        <w:t>圖片 ：</w:t>
      </w:r>
      <w:r w:rsidR="008A54C8">
        <w:rPr>
          <w:rFonts w:ascii="標楷體" w:eastAsia="標楷體" w:hAnsi="標楷體" w:hint="eastAsia"/>
          <w:b/>
          <w:szCs w:val="24"/>
        </w:rPr>
        <w:t>□</w:t>
      </w:r>
      <w:r w:rsidR="00F4678F" w:rsidRPr="00541600">
        <w:rPr>
          <w:rFonts w:ascii="標楷體" w:eastAsia="標楷體" w:hAnsi="標楷體" w:hint="eastAsia"/>
          <w:b/>
          <w:szCs w:val="24"/>
        </w:rPr>
        <w:t>手機拍攝；</w:t>
      </w:r>
      <w:r w:rsidR="008A54C8">
        <w:rPr>
          <w:rFonts w:ascii="標楷體" w:eastAsia="標楷體" w:hAnsi="標楷體" w:hint="eastAsia"/>
          <w:b/>
          <w:szCs w:val="24"/>
        </w:rPr>
        <w:t>■</w:t>
      </w:r>
      <w:r w:rsidR="00F4678F" w:rsidRPr="00541600">
        <w:rPr>
          <w:rFonts w:ascii="標楷體" w:eastAsia="標楷體" w:hAnsi="標楷體" w:hint="eastAsia"/>
          <w:b/>
          <w:szCs w:val="24"/>
        </w:rPr>
        <w:t>網路截圖，出處</w:t>
      </w:r>
      <w:r w:rsidR="00F4678F">
        <w:rPr>
          <w:rFonts w:asciiTheme="majorEastAsia" w:eastAsiaTheme="majorEastAsia" w:hAnsiTheme="majorEastAsia" w:hint="eastAsia"/>
          <w:szCs w:val="24"/>
        </w:rPr>
        <w:t xml:space="preserve">  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DF37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9845" cy="2483900"/>
                                  <wp:effectExtent l="0" t="0" r="8255" b="0"/>
                                  <wp:docPr id="1" name="圖片 1" descr="Fort Zeelandia, Anping District, Tainan City (Taiwan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ort Zeelandia, Anping District, Tainan City (Taiwan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48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DF37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39845" cy="2483900"/>
                            <wp:effectExtent l="0" t="0" r="8255" b="0"/>
                            <wp:docPr id="1" name="圖片 1" descr="Fort Zeelandia, Anping District, Tainan City (Taiwan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ort Zeelandia, Anping District, Tainan City (Taiwan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48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Pr="00DF3769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DF3769" w:rsidRPr="00541600" w:rsidRDefault="009D5E17" w:rsidP="00DF3769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</w:t>
      </w:r>
      <w:r w:rsidR="00DF3769">
        <w:rPr>
          <w:rFonts w:ascii="標楷體" w:eastAsia="標楷體" w:hAnsi="標楷體" w:hint="eastAsia"/>
          <w:b/>
          <w:szCs w:val="24"/>
        </w:rPr>
        <w:t>:安平路</w:t>
      </w:r>
      <w:r w:rsidR="00DF3769">
        <w:t>→</w:t>
      </w:r>
      <w:r w:rsidR="00DF3769">
        <w:rPr>
          <w:rFonts w:hint="eastAsia"/>
        </w:rPr>
        <w:t>安平老街</w:t>
      </w:r>
      <w:r w:rsidR="00DF3769">
        <w:t>→</w:t>
      </w:r>
      <w:r w:rsidR="00DF3769">
        <w:rPr>
          <w:rFonts w:hint="eastAsia"/>
        </w:rPr>
        <w:t>台鹽日式宿舍</w:t>
      </w:r>
      <w:r w:rsidR="00DF3769">
        <w:t>→</w:t>
      </w:r>
      <w:r w:rsidR="00DF3769">
        <w:rPr>
          <w:rFonts w:hint="eastAsia"/>
        </w:rPr>
        <w:t>夕遊出張所</w:t>
      </w:r>
      <w:r w:rsidR="00DF3769">
        <w:t>→</w:t>
      </w:r>
      <w:r w:rsidR="00DF3769">
        <w:rPr>
          <w:rFonts w:hint="eastAsia"/>
        </w:rPr>
        <w:t>觀夕平台</w:t>
      </w:r>
      <w:r w:rsidR="00DF3769">
        <w:t>→</w:t>
      </w:r>
      <w:r w:rsidR="00DF3769" w:rsidRPr="00DF3769">
        <w:rPr>
          <w:rFonts w:ascii="微軟正黑體" w:eastAsia="微軟正黑體" w:hAnsi="微軟正黑體" w:hint="eastAsia"/>
          <w:sz w:val="27"/>
          <w:szCs w:val="27"/>
          <w:shd w:val="clear" w:color="auto" w:fill="FAFAFA"/>
        </w:rPr>
        <w:t>定情碼頭</w:t>
      </w:r>
      <w:r w:rsidR="00DF3769" w:rsidRPr="00DF3769">
        <w:rPr>
          <w:rFonts w:ascii="微軟正黑體" w:eastAsia="微軟正黑體" w:hAnsi="微軟正黑體" w:hint="eastAsia"/>
          <w:sz w:val="27"/>
          <w:szCs w:val="27"/>
          <w:shd w:val="clear" w:color="auto" w:fill="FAFAFA"/>
        </w:rPr>
        <w:lastRenderedPageBreak/>
        <w:t>德陽艦園區</w:t>
      </w:r>
      <w:r w:rsidR="00DF3769">
        <w:t>→</w:t>
      </w:r>
      <w:r w:rsidR="00DF3769" w:rsidRPr="00DF3769">
        <w:rPr>
          <w:rFonts w:ascii="微軟正黑體" w:eastAsia="微軟正黑體" w:hAnsi="微軟正黑體" w:hint="eastAsia"/>
          <w:sz w:val="27"/>
          <w:szCs w:val="27"/>
          <w:shd w:val="clear" w:color="auto" w:fill="FAFAFA"/>
        </w:rPr>
        <w:t>漁光島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DF3769">
        <w:rPr>
          <w:rFonts w:ascii="標楷體" w:eastAsia="標楷體" w:hAnsi="標楷體" w:hint="eastAsia"/>
          <w:b/>
          <w:szCs w:val="24"/>
          <w:u w:val="single"/>
        </w:rPr>
        <w:t>好玩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A54C8">
        <w:rPr>
          <w:rFonts w:ascii="標楷體" w:eastAsia="標楷體" w:hAnsi="標楷體" w:hint="eastAsia"/>
          <w:b/>
          <w:szCs w:val="24"/>
          <w:u w:val="single"/>
        </w:rPr>
        <w:t>■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9D5E17" w:rsidRPr="00DF3769" w:rsidRDefault="00FB7775" w:rsidP="00DF3769">
      <w:pPr>
        <w:widowControl/>
        <w:shd w:val="clear" w:color="auto" w:fill="FFFFFF"/>
        <w:rPr>
          <w:rFonts w:ascii="Arial" w:eastAsia="新細明體" w:hAnsi="Arial" w:cs="Arial" w:hint="eastAsia"/>
          <w:color w:val="222222"/>
          <w:kern w:val="0"/>
          <w:sz w:val="45"/>
          <w:szCs w:val="45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DF3769" w:rsidRPr="00DF3769">
        <w:rPr>
          <w:rFonts w:ascii="Arial" w:eastAsia="新細明體" w:hAnsi="Arial" w:cs="Arial"/>
          <w:color w:val="222222"/>
          <w:kern w:val="0"/>
          <w:sz w:val="45"/>
          <w:szCs w:val="45"/>
        </w:rPr>
        <w:t>古堡蚵仔煎專賣店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DF3769">
        <w:rPr>
          <w:rFonts w:ascii="標楷體" w:eastAsia="標楷體" w:hAnsi="標楷體" w:hint="eastAsia"/>
          <w:b/>
          <w:szCs w:val="24"/>
        </w:rPr>
        <w:t>50000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AC65F6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原來台江有那麼多好玩的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AC65F6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AC65F6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F6" w:rsidRDefault="002913F6" w:rsidP="00FB7775">
      <w:r>
        <w:separator/>
      </w:r>
    </w:p>
  </w:endnote>
  <w:endnote w:type="continuationSeparator" w:id="0">
    <w:p w:rsidR="002913F6" w:rsidRDefault="002913F6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F6" w:rsidRDefault="002913F6" w:rsidP="00FB7775">
      <w:r>
        <w:separator/>
      </w:r>
    </w:p>
  </w:footnote>
  <w:footnote w:type="continuationSeparator" w:id="0">
    <w:p w:rsidR="002913F6" w:rsidRDefault="002913F6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026B0"/>
    <w:rsid w:val="00265232"/>
    <w:rsid w:val="002913F6"/>
    <w:rsid w:val="0030748B"/>
    <w:rsid w:val="004621CE"/>
    <w:rsid w:val="00541600"/>
    <w:rsid w:val="007A2670"/>
    <w:rsid w:val="008A54C8"/>
    <w:rsid w:val="009D5E17"/>
    <w:rsid w:val="00AC65F6"/>
    <w:rsid w:val="00C97312"/>
    <w:rsid w:val="00DF3769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AE75B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F37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semiHidden/>
    <w:unhideWhenUsed/>
    <w:rsid w:val="00DF3769"/>
    <w:rPr>
      <w:color w:val="0000FF"/>
      <w:u w:val="single"/>
    </w:rPr>
  </w:style>
  <w:style w:type="character" w:customStyle="1" w:styleId="sans-serif">
    <w:name w:val="sans-serif"/>
    <w:basedOn w:val="a0"/>
    <w:rsid w:val="00DF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749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8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8315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51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9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19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D%B7%E8%98%AD%E8%AA%9E" TargetMode="External"/><Relationship Id="rId13" Type="http://schemas.openxmlformats.org/officeDocument/2006/relationships/hyperlink" Target="https://zh.wikipedia.org/wiki/%E5%AE%89%E5%B9%B3%E5%8F%A4%E5%A0%A1" TargetMode="External"/><Relationship Id="rId18" Type="http://schemas.openxmlformats.org/officeDocument/2006/relationships/hyperlink" Target="https://zh.wikipedia.org/wiki/%E9%84%AD%E6%B0%8F%E7%8E%8B%E6%9C%9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96%87%E5%8C%96%E8%B3%87%E7%94%A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5%AE%89%E5%B9%B3%E5%8F%A4%E5%A0%A1" TargetMode="External"/><Relationship Id="rId17" Type="http://schemas.openxmlformats.org/officeDocument/2006/relationships/hyperlink" Target="https://zh.wikipedia.org/wiki/%E8%8D%B7%E8%98%A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8%A6%81%E5%A1%9E" TargetMode="External"/><Relationship Id="rId20" Type="http://schemas.openxmlformats.org/officeDocument/2006/relationships/hyperlink" Target="https://zh.wikipedia.org/wiki/%E8%87%BA%E7%81%A3%E6%97%A5%E6%B2%BB%E6%99%82%E6%9C%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8%87%BA%E7%81%A3%E8%A9%B1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8%87%BA%E7%81%A3" TargetMode="External"/><Relationship Id="rId23" Type="http://schemas.openxmlformats.org/officeDocument/2006/relationships/hyperlink" Target="https://zh.wikipedia.org/wiki/%E8%87%BA%E7%81%A3%E5%85%AB%E6%99%AF" TargetMode="External"/><Relationship Id="rId10" Type="http://schemas.openxmlformats.org/officeDocument/2006/relationships/hyperlink" Target="https://zh.wikipedia.org/wiki/%E8%8D%B7%E8%98%AD%E8%AA%9E" TargetMode="External"/><Relationship Id="rId19" Type="http://schemas.openxmlformats.org/officeDocument/2006/relationships/hyperlink" Target="https://zh.wikipedia.org/wiki/%E5%9C%8B%E5%AE%9A%E5%8F%A4%E8%B9%9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8%87%BA%E7%81%A3%E8%A9%B1" TargetMode="External"/><Relationship Id="rId14" Type="http://schemas.openxmlformats.org/officeDocument/2006/relationships/hyperlink" Target="https://zh.wikipedia.org/wiki/%E8%87%BA%E5%8D%97%E5%B8%82" TargetMode="External"/><Relationship Id="rId22" Type="http://schemas.openxmlformats.org/officeDocument/2006/relationships/hyperlink" Target="https://zh.wikipedia.org/wiki/%E8%87%BA%E7%81%A3%E7%9C%81%E6%94%BF%E5%BA%9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228E-AFFC-421F-B5C3-FCE733EB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2020-06-09T02:00:00Z</dcterms:created>
  <dcterms:modified xsi:type="dcterms:W3CDTF">2020-06-09T02:00:00Z</dcterms:modified>
</cp:coreProperties>
</file>