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324F9B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324F9B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324F9B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324F9B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324F9B">
        <w:rPr>
          <w:rFonts w:asciiTheme="majorEastAsia" w:eastAsiaTheme="majorEastAsia" w:hAnsiTheme="majorEastAsia" w:hint="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>班</w:t>
      </w:r>
      <w:r w:rsidR="00324F9B">
        <w:rPr>
          <w:rFonts w:asciiTheme="majorEastAsia" w:eastAsiaTheme="majorEastAsia" w:hAnsiTheme="majorEastAsia" w:hint="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324F9B">
        <w:rPr>
          <w:rFonts w:asciiTheme="majorEastAsia" w:eastAsiaTheme="majorEastAsia" w:hAnsiTheme="majorEastAsia" w:hint="eastAsia"/>
          <w:szCs w:val="24"/>
        </w:rPr>
        <w:t xml:space="preserve"> 林宥瑭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324F9B" w:rsidRPr="00524885" w:rsidRDefault="00324F9B" w:rsidP="00324F9B">
      <w:pPr>
        <w:ind w:firstLineChars="531" w:firstLine="1274"/>
        <w:rPr>
          <w:rFonts w:asciiTheme="majorEastAsia" w:eastAsiaTheme="majorEastAsia" w:hAnsiTheme="majorEastAsia" w:hint="eastAsia"/>
          <w:color w:val="5B9BD5" w:themeColor="accent1"/>
          <w:szCs w:val="24"/>
          <w:u w:val="single"/>
        </w:rPr>
      </w:pPr>
      <w:r w:rsidRPr="00524885">
        <w:rPr>
          <w:rFonts w:asciiTheme="majorEastAsia" w:eastAsiaTheme="majorEastAsia" w:hAnsiTheme="majorEastAsia" w:hint="eastAsia"/>
          <w:color w:val="5B9BD5" w:themeColor="accent1"/>
          <w:szCs w:val="24"/>
          <w:u w:val="single"/>
        </w:rPr>
        <w:t>台江文化中心係全國首創融合「演藝廳、圖書館、社區大學」三合一的文化中心，也是全國第一個由下而上，聯合在地社區組織文化教育界人士以及社團、大廟領袖等公民參與發起的文化公共建設。</w:t>
      </w:r>
    </w:p>
    <w:p w:rsidR="004621CE" w:rsidRDefault="00324F9B" w:rsidP="00324F9B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 w:rsidRPr="00524885">
        <w:rPr>
          <w:rFonts w:asciiTheme="majorEastAsia" w:eastAsiaTheme="majorEastAsia" w:hAnsiTheme="majorEastAsia" w:hint="eastAsia"/>
          <w:color w:val="5B9BD5" w:themeColor="accent1"/>
          <w:szCs w:val="24"/>
          <w:u w:val="single"/>
        </w:rPr>
        <w:t>中心建築物設計成兩棟量體，分為劇場棟及教室棟，其中劇場棟為地上4層、地下1層之建築，包含一座可容納400至600人的專業級多功能劇場，其餘空間配置有劇場大廳、展覽空間、專業排練場及戶外表演舞台。教室棟則為地上3層、地下1層之建築，包含2間普通教室、4間特別教室、NGO交流室、行政空間及輕食餐飲空間等。圖書館將位於地下層，包含視聽區、書庫區、行政空間，為一少有之兼具綠色環境、教育推廣、與藝文展演之多功能文化中心。</w:t>
      </w:r>
      <w:r w:rsidRPr="00324F9B">
        <w:rPr>
          <w:rFonts w:asciiTheme="majorEastAsia" w:eastAsiaTheme="majorEastAsia" w:hAnsiTheme="majorEastAsia"/>
          <w:szCs w:val="24"/>
          <w:u w:val="single"/>
        </w:rPr>
        <w:t xml:space="preserve">                                                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324F9B" w:rsidRDefault="00324F9B" w:rsidP="00324F9B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324F9B" w:rsidRDefault="00E2466B" w:rsidP="00324F9B">
      <w:pPr>
        <w:rPr>
          <w:rFonts w:asciiTheme="majorEastAsia" w:eastAsiaTheme="majorEastAsia" w:hAnsiTheme="majorEastAsia"/>
          <w:szCs w:val="24"/>
          <w:u w:val="single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</w:t>
      </w: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52488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524885" w:rsidRPr="00524885">
        <w:rPr>
          <w:rFonts w:ascii="標楷體" w:eastAsia="標楷體" w:hAnsi="標楷體" w:hint="eastAsia"/>
          <w:color w:val="5B9BD5" w:themeColor="accent1"/>
          <w:szCs w:val="24"/>
          <w:u w:val="single"/>
        </w:rPr>
        <w:t xml:space="preserve">四草綠色隧道 安平古堡 </w:t>
      </w:r>
      <w:r w:rsidR="00E2466B" w:rsidRPr="00524885">
        <w:rPr>
          <w:rFonts w:ascii="標楷體" w:eastAsia="標楷體" w:hAnsi="標楷體" w:hint="eastAsia"/>
          <w:color w:val="5B9BD5" w:themeColor="accent1"/>
          <w:szCs w:val="24"/>
          <w:u w:val="single"/>
        </w:rPr>
        <w:t xml:space="preserve"> </w:t>
      </w:r>
      <w:r w:rsidR="00524885" w:rsidRPr="00524885">
        <w:rPr>
          <w:rFonts w:ascii="標楷體" w:eastAsia="標楷體" w:hAnsi="標楷體" w:hint="eastAsia"/>
          <w:color w:val="5B9BD5" w:themeColor="accent1"/>
          <w:szCs w:val="24"/>
          <w:u w:val="single"/>
        </w:rPr>
        <w:t>台江國家公園遊客中心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524885">
        <w:rPr>
          <w:rFonts w:ascii="標楷體" w:eastAsia="標楷體" w:hAnsi="標楷體" w:hint="eastAsia"/>
          <w:b/>
          <w:szCs w:val="24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52488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524885" w:rsidRPr="00524885">
        <w:rPr>
          <w:rFonts w:ascii="標楷體" w:eastAsia="標楷體" w:hAnsi="標楷體" w:hint="eastAsia"/>
          <w:color w:val="5B9BD5" w:themeColor="accent1"/>
          <w:szCs w:val="24"/>
          <w:u w:val="single"/>
        </w:rPr>
        <w:t>被譽為「台灣袖珍版亞馬遜河」的四草綠色隧道，位在台江國家公園內、大眾廟後方。百餘年前，這裡曾是運送鹽、糖等民生物資的人工渠道，早期可從四草湖通往今日七股一帶，由於水道較淺，僅有竹筏能通過，所以此地又稱為「竹筏港」。竹筏港沒落後，周邊的紅樹林保護區仍蓬勃生長，逐漸形成了綠蔭成林的「四草綠色隧道」，也因為不受人為破壞，許多招潮蟹、彈塗魚、大白鷺等生物都在這裡繁衍生息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52488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524885">
        <w:rPr>
          <w:rFonts w:ascii="標楷體" w:eastAsia="標楷體" w:hAnsi="標楷體" w:hint="eastAsia"/>
          <w:b/>
          <w:szCs w:val="24"/>
          <w:highlight w:val="cyan"/>
        </w:rPr>
        <w:t>□</w:t>
      </w:r>
      <w:r w:rsidRPr="00524885">
        <w:rPr>
          <w:rFonts w:ascii="標楷體" w:eastAsia="標楷體" w:hAnsi="標楷體" w:hint="eastAsia"/>
          <w:b/>
          <w:szCs w:val="24"/>
        </w:rPr>
        <w:t>網路</w:t>
      </w:r>
      <w:r w:rsidRPr="00541600">
        <w:rPr>
          <w:rFonts w:ascii="標楷體" w:eastAsia="標楷體" w:hAnsi="標楷體" w:hint="eastAsia"/>
          <w:b/>
          <w:szCs w:val="24"/>
        </w:rPr>
        <w:t>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524885" w:rsidRPr="00524885">
        <w:rPr>
          <w:rFonts w:asciiTheme="majorEastAsia" w:eastAsiaTheme="majorEastAsia" w:hAnsiTheme="majorEastAsia"/>
          <w:color w:val="5B9BD5" w:themeColor="accent1"/>
          <w:szCs w:val="24"/>
          <w:u w:val="single"/>
        </w:rPr>
        <w:t>https://www.travelking.com.tw/tourguide/scenery104878.html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524885">
                            <w:r w:rsidRPr="00524885">
                              <w:drawing>
                                <wp:inline distT="0" distB="0" distL="0" distR="0">
                                  <wp:extent cx="3886200" cy="2586089"/>
                                  <wp:effectExtent l="0" t="0" r="0" b="508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001" cy="2599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524885">
                      <w:r w:rsidRPr="00524885">
                        <w:drawing>
                          <wp:inline distT="0" distB="0" distL="0" distR="0">
                            <wp:extent cx="3886200" cy="2586089"/>
                            <wp:effectExtent l="0" t="0" r="0" b="508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001" cy="2599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bookmarkStart w:id="0" w:name="_GoBack"/>
      <w:r w:rsidR="009D5E17">
        <w:rPr>
          <w:rFonts w:ascii="標楷體" w:eastAsia="標楷體" w:hAnsi="標楷體" w:hint="eastAsia"/>
          <w:b/>
          <w:szCs w:val="24"/>
        </w:rPr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bookmarkEnd w:id="0"/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524885"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>一起到</w:t>
      </w:r>
      <w:r w:rsidR="008E1268"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>同一個地方集合 再一起騎車到目的地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E1268"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>個人偏好 多和朋友互動</w:t>
      </w:r>
      <w:r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524885">
        <w:rPr>
          <w:rFonts w:ascii="標楷體" w:eastAsia="標楷體" w:hAnsi="標楷體" w:hint="eastAsia"/>
          <w:b/>
          <w:szCs w:val="24"/>
          <w:highlight w:val="cyan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8E1268"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>文章牛肉湯</w:t>
      </w:r>
      <w:r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E1268"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>一人110 共四人440</w:t>
      </w:r>
      <w:r w:rsidR="009D5E17" w:rsidRPr="008E1268">
        <w:rPr>
          <w:rFonts w:ascii="標楷體" w:eastAsia="標楷體" w:hAnsi="標楷體" w:hint="eastAsia"/>
          <w:color w:val="5B9BD5" w:themeColor="accent1"/>
          <w:szCs w:val="24"/>
          <w:u w:val="single"/>
        </w:rPr>
        <w:t xml:space="preserve"> 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8E1268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 w:rsidRPr="008E1268">
        <w:rPr>
          <w:rFonts w:asciiTheme="majorEastAsia" w:eastAsiaTheme="majorEastAsia" w:hAnsiTheme="majorEastAsia" w:hint="eastAsia"/>
          <w:color w:val="5B9BD5" w:themeColor="accent1"/>
          <w:szCs w:val="24"/>
          <w:u w:val="single"/>
        </w:rPr>
        <w:t>多認識外面的景點 多和朋友互動 不要沉迷在家遊戲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11" w:rsidRDefault="00367411" w:rsidP="00FB7775">
      <w:r>
        <w:separator/>
      </w:r>
    </w:p>
  </w:endnote>
  <w:endnote w:type="continuationSeparator" w:id="0">
    <w:p w:rsidR="00367411" w:rsidRDefault="00367411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11" w:rsidRDefault="00367411" w:rsidP="00FB7775">
      <w:r>
        <w:separator/>
      </w:r>
    </w:p>
  </w:footnote>
  <w:footnote w:type="continuationSeparator" w:id="0">
    <w:p w:rsidR="00367411" w:rsidRDefault="00367411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24F9B"/>
    <w:rsid w:val="00367411"/>
    <w:rsid w:val="004621CE"/>
    <w:rsid w:val="00524885"/>
    <w:rsid w:val="00541600"/>
    <w:rsid w:val="007A2670"/>
    <w:rsid w:val="008E1268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B99D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7BEE-56C3-4CA4-9E36-CC6D50BC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2020-06-09T02:03:00Z</dcterms:created>
  <dcterms:modified xsi:type="dcterms:W3CDTF">2020-06-09T02:03:00Z</dcterms:modified>
</cp:coreProperties>
</file>