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</w:t>
      </w:r>
      <w:r w:rsidR="004E3DC5">
        <w:rPr>
          <w:rFonts w:asciiTheme="majorEastAsia" w:eastAsiaTheme="majorEastAsia" w:hAnsiTheme="majorEastAsia" w:hint="eastAsia"/>
          <w:szCs w:val="24"/>
        </w:rPr>
        <w:t>2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 班 </w:t>
      </w:r>
      <w:r w:rsidR="004E3DC5">
        <w:rPr>
          <w:rFonts w:asciiTheme="majorEastAsia" w:eastAsiaTheme="majorEastAsia" w:hAnsiTheme="majorEastAsia"/>
          <w:szCs w:val="24"/>
        </w:rPr>
        <w:t>10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4E3DC5">
        <w:rPr>
          <w:rFonts w:asciiTheme="majorEastAsia" w:eastAsiaTheme="majorEastAsia" w:hAnsiTheme="majorEastAsia" w:hint="eastAsia"/>
          <w:szCs w:val="24"/>
        </w:rPr>
        <w:t>陳柏翰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E3DC5" w:rsidRDefault="004E3DC5" w:rsidP="004E3DC5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575757"/>
          <w:sz w:val="23"/>
          <w:szCs w:val="23"/>
        </w:rPr>
      </w:pPr>
      <w:r>
        <w:rPr>
          <w:rFonts w:asciiTheme="majorEastAsia" w:eastAsiaTheme="majorEastAsia" w:hAnsiTheme="majorEastAsia" w:hint="eastAsia"/>
        </w:rPr>
        <w:t xml:space="preserve">          </w:t>
      </w:r>
      <w:r w:rsidR="004621CE">
        <w:rPr>
          <w:rFonts w:asciiTheme="majorEastAsia" w:eastAsiaTheme="majorEastAsia" w:hAnsiTheme="majorEastAsia" w:hint="eastAsia"/>
          <w:u w:val="single"/>
        </w:rPr>
        <w:t xml:space="preserve"> </w:t>
      </w:r>
      <w:r>
        <w:rPr>
          <w:rFonts w:ascii="微軟正黑體" w:eastAsia="微軟正黑體" w:hAnsi="微軟正黑體" w:hint="eastAsia"/>
          <w:color w:val="575757"/>
          <w:sz w:val="23"/>
          <w:szCs w:val="23"/>
          <w:shd w:val="clear" w:color="auto" w:fill="FFFFFF"/>
        </w:rPr>
        <w:t>台江國家公園位於臺灣本島西南部，陸域整體計畫範圍北以青山漁港南堤為界，南以鹽水溪南岸為界之沿海公有土地為主，臺灣本島之極西點（國聖燈塔）位於本國家公園範圍內。全區南北長約20.7公里，計畫總面積40,731.31公頃，其中陸域面積約為5,090.21公頃，海域部分沿海以等深線20公尺作為範圍，以及鹽水溪至東吉嶼南端等深線20公尺所形成之寬約5公里，長約54公里之海域，面積為35,641.10公頃。</w:t>
      </w:r>
      <w:r>
        <w:rPr>
          <w:rStyle w:val="af"/>
          <w:rFonts w:ascii="微軟正黑體" w:eastAsia="微軟正黑體" w:hAnsi="微軟正黑體" w:hint="eastAsia"/>
          <w:color w:val="575757"/>
          <w:sz w:val="23"/>
          <w:szCs w:val="23"/>
        </w:rPr>
        <w:t>海埔地、沙洲與溼地 特殊地形地質景觀</w:t>
      </w:r>
    </w:p>
    <w:p w:rsidR="004621CE" w:rsidRPr="004E3DC5" w:rsidRDefault="004E3DC5" w:rsidP="004E3DC5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 w:hint="eastAsia"/>
          <w:color w:val="575757"/>
          <w:sz w:val="23"/>
          <w:szCs w:val="23"/>
        </w:rPr>
      </w:pPr>
      <w:r>
        <w:rPr>
          <w:rFonts w:ascii="微軟正黑體" w:eastAsia="微軟正黑體" w:hAnsi="微軟正黑體" w:hint="eastAsia"/>
          <w:color w:val="575757"/>
          <w:sz w:val="23"/>
          <w:szCs w:val="23"/>
        </w:rPr>
        <w:t>海埔地為台江國家公園區域海岸地理景觀與土地利用的一大特色，臺南沿海海岸陸棚平緩，加上由西海岸出海河川，輸沙量很大，且因地形與地質的關係，入海時河流流速驟減，所夾帶之大量泥沙淤積於河口附近，加上風、潮汐、波浪等作用，河口逐漸淤積且向外隆起，形成自然的海埔地或沙洲。在近岸地帶形成寬廣的近濱區潮汐灘地的同時，另一方面在碎浪區形成一連串的離岸沙洲島，形成另一特殊海岸景觀。台江國家公園範圍內重要濕地共計有4處，包含國際級濕地:曾文溪口濕地、四草濕地，以及國家級濕地:</w:t>
      </w:r>
      <w:r>
        <w:rPr>
          <w:rFonts w:ascii="微軟正黑體" w:eastAsia="微軟正黑體" w:hAnsi="微軟正黑體" w:hint="eastAsia"/>
          <w:color w:val="575757"/>
          <w:sz w:val="23"/>
          <w:szCs w:val="23"/>
        </w:rPr>
        <w:t>七股鹽田濕地、鹽水溪口濕地等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B60B0C">
        <w:rPr>
          <w:rFonts w:ascii="標楷體" w:eastAsia="標楷體" w:hAnsi="標楷體" w:hint="eastAsia"/>
          <w:b/>
          <w:szCs w:val="24"/>
          <w:u w:val="single"/>
        </w:rPr>
        <w:t xml:space="preserve">       同安夜市,國宅夜市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  <w:r w:rsidR="00B60B0C">
        <w:rPr>
          <w:rFonts w:ascii="標楷體" w:eastAsia="標楷體" w:hAnsi="標楷體" w:hint="eastAsia"/>
          <w:b/>
          <w:szCs w:val="24"/>
          <w:u w:val="single"/>
        </w:rPr>
        <w:t>四草隧道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B60B0C">
        <w:rPr>
          <w:rFonts w:ascii="微軟正黑體" w:eastAsia="微軟正黑體" w:hAnsi="微軟正黑體" w:hint="eastAsia"/>
          <w:color w:val="494949"/>
          <w:sz w:val="27"/>
          <w:szCs w:val="27"/>
          <w:shd w:val="clear" w:color="auto" w:fill="FFFFFF"/>
        </w:rPr>
        <w:t>兩旁的紅樹林向中央生長齊聚，交織出茂密的半圓綠頂，一層一層的向前方疊出深邃的廊道，不知盡頭而顯得神秘，四草綠隧也因此有了小亞馬遜之稱。國內外遊客紛至沓來，長長的等候為得是乘上通往這座仙境的管筏，隨著波紋緩緩前行，微風掠過輕撫臉頰，承載陽光溫暖的重量，穿梭在這座城市秘境裡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lastRenderedPageBreak/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4E3DC5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</w:t>
      </w:r>
      <w:r w:rsidR="004E3DC5">
        <w:rPr>
          <w:rFonts w:ascii="標楷體" w:eastAsia="標楷體" w:hAnsi="標楷體" w:hint="eastAsia"/>
          <w:b/>
          <w:szCs w:val="24"/>
        </w:rPr>
        <w:t>: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</w:t>
      </w:r>
      <w:r w:rsidR="004E3DC5" w:rsidRPr="004E3DC5">
        <w:rPr>
          <w:rFonts w:asciiTheme="majorEastAsia" w:eastAsiaTheme="majorEastAsia" w:hAnsiTheme="majorEastAsia"/>
          <w:szCs w:val="24"/>
          <w:u w:val="single"/>
        </w:rPr>
        <w:t>https://www.google.com/maps/uv?hl=zh-TW&amp;pb=!1s0x346dd894d2075d01%3A0x31afda79c9612eb9!3m1!7e115!4shttps%3A%2F%2Flh5.googleusercontent.com%2Fp%2FAF1QipMcq-L5n6qfHnGuWz5EqdQkj0ikh270HnBY5aeD%3Dw240-h160-k-no!5z5Y-w5rGf5ZyL5a625YWs5ZySIC0gR29vZ2xlIOaQnOWwiw!15sCgIgAQ&amp;imagekey=!1e10!2sAF1QipMcq-L5n6qfHnGuWz5EqdQkj0ikh270HnBY5aeD&amp;sa=X&amp;ved=2ahUKEwif35DV0IXqAhU3y4sBHVISC8QQoiowCnoECBcQBg#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4E3D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770C80" wp14:editId="1A084D0A">
                                  <wp:extent cx="3905250" cy="245745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05250" cy="2457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4E3DC5">
                      <w:r>
                        <w:rPr>
                          <w:noProof/>
                        </w:rPr>
                        <w:drawing>
                          <wp:inline distT="0" distB="0" distL="0" distR="0" wp14:anchorId="74770C80" wp14:editId="1A084D0A">
                            <wp:extent cx="3905250" cy="245745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05250" cy="2457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B60B0C">
        <w:rPr>
          <w:rFonts w:ascii="微軟正黑體" w:eastAsia="微軟正黑體" w:hAnsi="微軟正黑體" w:hint="eastAsia"/>
          <w:color w:val="212529"/>
          <w:shd w:val="clear" w:color="auto" w:fill="FFFFFF"/>
        </w:rPr>
        <w:t xml:space="preserve">台江國家公園遊客中心(建議停留100分) </w:t>
      </w:r>
      <w:r w:rsidR="00B60B0C">
        <w:rPr>
          <w:rFonts w:ascii="MS Gothic" w:eastAsia="MS Gothic" w:hAnsi="MS Gothic" w:cs="MS Gothic" w:hint="eastAsia"/>
          <w:color w:val="212529"/>
          <w:shd w:val="clear" w:color="auto" w:fill="FFFFFF"/>
        </w:rPr>
        <w:t>➜</w:t>
      </w:r>
      <w:r w:rsidR="00B60B0C">
        <w:rPr>
          <w:rFonts w:ascii="微軟正黑體" w:eastAsia="微軟正黑體" w:hAnsi="微軟正黑體" w:cs="微軟正黑體" w:hint="eastAsia"/>
          <w:color w:val="212529"/>
          <w:shd w:val="clear" w:color="auto" w:fill="FFFFFF"/>
        </w:rPr>
        <w:t>距離</w:t>
      </w:r>
      <w:r w:rsidR="00B60B0C">
        <w:rPr>
          <w:rFonts w:ascii="微軟正黑體" w:eastAsia="微軟正黑體" w:hAnsi="微軟正黑體" w:hint="eastAsia"/>
          <w:color w:val="212529"/>
          <w:shd w:val="clear" w:color="auto" w:fill="FFFFFF"/>
        </w:rPr>
        <w:t xml:space="preserve">19公里/車行25分鐘 </w:t>
      </w:r>
      <w:r w:rsidR="00B60B0C">
        <w:rPr>
          <w:rFonts w:ascii="MS Gothic" w:eastAsia="MS Gothic" w:hAnsi="MS Gothic" w:cs="MS Gothic" w:hint="eastAsia"/>
          <w:color w:val="212529"/>
          <w:shd w:val="clear" w:color="auto" w:fill="FFFFFF"/>
        </w:rPr>
        <w:t>➜</w:t>
      </w:r>
      <w:r w:rsidR="00B60B0C">
        <w:rPr>
          <w:rFonts w:ascii="微軟正黑體" w:eastAsia="微軟正黑體" w:hAnsi="微軟正黑體" w:hint="eastAsia"/>
          <w:color w:val="212529"/>
          <w:shd w:val="clear" w:color="auto" w:fill="FFFFFF"/>
        </w:rPr>
        <w:t xml:space="preserve"> 黑面琵鷺生態展示館(建議停留60分) </w:t>
      </w:r>
      <w:r w:rsidR="00B60B0C">
        <w:rPr>
          <w:rFonts w:ascii="MS Gothic" w:eastAsia="MS Gothic" w:hAnsi="MS Gothic" w:cs="MS Gothic" w:hint="eastAsia"/>
          <w:color w:val="212529"/>
          <w:shd w:val="clear" w:color="auto" w:fill="FFFFFF"/>
        </w:rPr>
        <w:t>➜</w:t>
      </w:r>
      <w:r w:rsidR="00B60B0C">
        <w:rPr>
          <w:rFonts w:ascii="微軟正黑體" w:eastAsia="微軟正黑體" w:hAnsi="微軟正黑體" w:cs="微軟正黑體" w:hint="eastAsia"/>
          <w:color w:val="212529"/>
          <w:shd w:val="clear" w:color="auto" w:fill="FFFFFF"/>
        </w:rPr>
        <w:t>距離</w:t>
      </w:r>
      <w:r w:rsidR="00B60B0C">
        <w:rPr>
          <w:rFonts w:ascii="微軟正黑體" w:eastAsia="微軟正黑體" w:hAnsi="微軟正黑體" w:hint="eastAsia"/>
          <w:color w:val="212529"/>
          <w:shd w:val="clear" w:color="auto" w:fill="FFFFFF"/>
        </w:rPr>
        <w:t>6公里/車行8分鐘或距離7公里/車行10分鐘</w:t>
      </w:r>
      <w:r w:rsidR="00B60B0C">
        <w:rPr>
          <w:rFonts w:ascii="MS Gothic" w:eastAsia="MS Gothic" w:hAnsi="MS Gothic" w:cs="MS Gothic" w:hint="eastAsia"/>
          <w:color w:val="212529"/>
          <w:shd w:val="clear" w:color="auto" w:fill="FFFFFF"/>
        </w:rPr>
        <w:t>➜</w:t>
      </w:r>
      <w:r w:rsidR="00B60B0C">
        <w:rPr>
          <w:rFonts w:ascii="微軟正黑體" w:eastAsia="微軟正黑體" w:hAnsi="微軟正黑體" w:hint="eastAsia"/>
          <w:color w:val="212529"/>
          <w:shd w:val="clear" w:color="auto" w:fill="FFFFFF"/>
        </w:rPr>
        <w:t xml:space="preserve"> 六孔碼頭或南灣碼頭(建議停留10分) </w:t>
      </w:r>
      <w:r w:rsidR="00B60B0C">
        <w:rPr>
          <w:rFonts w:ascii="MS Gothic" w:eastAsia="MS Gothic" w:hAnsi="MS Gothic" w:cs="MS Gothic" w:hint="eastAsia"/>
          <w:color w:val="212529"/>
          <w:shd w:val="clear" w:color="auto" w:fill="FFFFFF"/>
        </w:rPr>
        <w:t>➜</w:t>
      </w:r>
      <w:r w:rsidR="00B60B0C">
        <w:rPr>
          <w:rFonts w:ascii="微軟正黑體" w:eastAsia="微軟正黑體" w:hAnsi="微軟正黑體" w:cs="微軟正黑體" w:hint="eastAsia"/>
          <w:color w:val="212529"/>
          <w:shd w:val="clear" w:color="auto" w:fill="FFFFFF"/>
        </w:rPr>
        <w:t>搭乘娛樂漁筏遊七股潟湖</w:t>
      </w:r>
      <w:r w:rsidR="00B60B0C">
        <w:rPr>
          <w:rFonts w:ascii="微軟正黑體" w:eastAsia="微軟正黑體" w:hAnsi="微軟正黑體" w:hint="eastAsia"/>
          <w:color w:val="212529"/>
          <w:shd w:val="clear" w:color="auto" w:fill="FFFFFF"/>
        </w:rPr>
        <w:t xml:space="preserve">(船程來回至少60分) 距離1.5公里/開車及步行無法抵達 </w:t>
      </w:r>
      <w:r w:rsidR="00B60B0C">
        <w:rPr>
          <w:rFonts w:ascii="MS Gothic" w:eastAsia="MS Gothic" w:hAnsi="MS Gothic" w:cs="MS Gothic" w:hint="eastAsia"/>
          <w:color w:val="212529"/>
          <w:shd w:val="clear" w:color="auto" w:fill="FFFFFF"/>
        </w:rPr>
        <w:t>➜</w:t>
      </w:r>
      <w:r w:rsidR="00B60B0C">
        <w:rPr>
          <w:rFonts w:ascii="微軟正黑體" w:eastAsia="微軟正黑體" w:hAnsi="微軟正黑體" w:hint="eastAsia"/>
          <w:color w:val="212529"/>
          <w:shd w:val="clear" w:color="auto" w:fill="FFFFFF"/>
        </w:rPr>
        <w:t xml:space="preserve"> 網仔寮汕 (建議停留60分) </w:t>
      </w:r>
      <w:r w:rsidR="00B60B0C">
        <w:rPr>
          <w:rFonts w:ascii="MS Gothic" w:eastAsia="MS Gothic" w:hAnsi="MS Gothic" w:cs="MS Gothic" w:hint="eastAsia"/>
          <w:color w:val="212529"/>
          <w:shd w:val="clear" w:color="auto" w:fill="FFFFFF"/>
        </w:rPr>
        <w:t>➜</w:t>
      </w:r>
      <w:r w:rsidR="00B60B0C">
        <w:rPr>
          <w:rFonts w:ascii="微軟正黑體" w:eastAsia="微軟正黑體" w:hAnsi="微軟正黑體" w:hint="eastAsia"/>
          <w:color w:val="212529"/>
          <w:shd w:val="clear" w:color="auto" w:fill="FFFFFF"/>
        </w:rPr>
        <w:t xml:space="preserve"> 六孔碼頭或南灣碼頭 </w:t>
      </w:r>
      <w:r w:rsidR="00B60B0C">
        <w:rPr>
          <w:rFonts w:ascii="MS Gothic" w:eastAsia="MS Gothic" w:hAnsi="MS Gothic" w:cs="MS Gothic" w:hint="eastAsia"/>
          <w:color w:val="212529"/>
          <w:shd w:val="clear" w:color="auto" w:fill="FFFFFF"/>
        </w:rPr>
        <w:t>➜</w:t>
      </w:r>
      <w:r w:rsidR="00B60B0C">
        <w:rPr>
          <w:rFonts w:ascii="微軟正黑體" w:eastAsia="微軟正黑體" w:hAnsi="微軟正黑體" w:hint="eastAsia"/>
          <w:color w:val="212529"/>
          <w:shd w:val="clear" w:color="auto" w:fill="FFFFFF"/>
        </w:rPr>
        <w:t xml:space="preserve"> 賦歸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="00B60B0C">
        <w:rPr>
          <w:rFonts w:ascii="標楷體" w:eastAsia="標楷體" w:hAnsi="標楷體" w:hint="eastAsia"/>
          <w:b/>
          <w:szCs w:val="24"/>
          <w:u w:val="single"/>
        </w:rPr>
        <w:t>這樣可以體驗當地文化特色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4E3DC5">
        <w:rPr>
          <w:rFonts w:ascii="標楷體" w:eastAsia="標楷體" w:hAnsi="標楷體" w:hint="eastAsia"/>
          <w:b/>
          <w:szCs w:val="24"/>
          <w:u w:val="single"/>
        </w:rPr>
        <w:t>腳踏車</w:t>
      </w:r>
      <w:r w:rsidR="00B60B0C">
        <w:rPr>
          <w:rFonts w:ascii="標楷體" w:eastAsia="標楷體" w:hAnsi="標楷體" w:hint="eastAsia"/>
          <w:b/>
          <w:szCs w:val="24"/>
          <w:u w:val="single"/>
        </w:rPr>
        <w:t xml:space="preserve"> </w:t>
      </w:r>
    </w:p>
    <w:p w:rsidR="006B54A8" w:rsidRDefault="00FB7775" w:rsidP="009D5E17">
      <w:pPr>
        <w:ind w:firstLineChars="531" w:firstLine="1276"/>
        <w:rPr>
          <w:rFonts w:ascii="標楷體" w:eastAsia="標楷體" w:hAnsi="標楷體" w:hint="eastAsia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 w:rsidR="006B54A8">
        <w:rPr>
          <w:rFonts w:ascii="Georgia" w:hAnsi="Georgia"/>
          <w:color w:val="000000"/>
          <w:shd w:val="clear" w:color="auto" w:fill="FFFFFF"/>
        </w:rPr>
        <w:t>順伯雞翅</w:t>
      </w:r>
      <w:r w:rsidR="006B54A8">
        <w:rPr>
          <w:rFonts w:ascii="Georgia" w:hAnsi="Georgia" w:hint="eastAsia"/>
          <w:color w:val="000000"/>
          <w:shd w:val="clear" w:color="auto" w:fill="FFFFFF"/>
        </w:rPr>
        <w:t>,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="006B54A8">
        <w:rPr>
          <w:rFonts w:ascii="Georgia" w:hAnsi="Georgia"/>
          <w:shd w:val="clear" w:color="auto" w:fill="FFFFFF"/>
        </w:rPr>
        <w:t>超多汁炸雞</w:t>
      </w:r>
      <w:r>
        <w:rPr>
          <w:rFonts w:ascii="標楷體" w:eastAsia="標楷體" w:hAnsi="標楷體" w:hint="eastAsia"/>
          <w:szCs w:val="24"/>
          <w:u w:val="single"/>
        </w:rPr>
        <w:t xml:space="preserve">  </w:t>
      </w:r>
      <w:r w:rsidR="006B54A8">
        <w:rPr>
          <w:rFonts w:ascii="Georgia" w:hAnsi="Georgia"/>
          <w:color w:val="000000"/>
          <w:shd w:val="clear" w:color="auto" w:fill="FFFFFF"/>
        </w:rPr>
        <w:t>阿發臭豆腐</w:t>
      </w:r>
    </w:p>
    <w:p w:rsidR="00FB7775" w:rsidRDefault="006B54A8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bookmarkStart w:id="0" w:name="_GoBack"/>
      <w:bookmarkEnd w:id="0"/>
      <w:r w:rsidRPr="006B54A8">
        <w:rPr>
          <w:rFonts w:ascii="Georgia" w:hAnsi="Georgia"/>
          <w:shd w:val="clear" w:color="auto" w:fill="FFFFFF"/>
        </w:rPr>
        <w:t>樺谷美食</w:t>
      </w:r>
      <w:r w:rsidRPr="006B54A8">
        <w:rPr>
          <w:rFonts w:ascii="Georgia" w:hAnsi="Georgia"/>
          <w:shd w:val="clear" w:color="auto" w:fill="FFFFFF"/>
        </w:rPr>
        <w:t>!</w:t>
      </w:r>
      <w:r w:rsidRPr="006B54A8">
        <w:rPr>
          <w:rFonts w:ascii="Georgia" w:hAnsi="Georgia"/>
          <w:shd w:val="clear" w:color="auto" w:fill="FFFFFF"/>
        </w:rPr>
        <w:t>夜市不容錯過的臭豆腐老店</w:t>
      </w:r>
      <w:r w:rsidRPr="006B54A8">
        <w:rPr>
          <w:rFonts w:ascii="Georgia" w:hAnsi="Georgia"/>
          <w:shd w:val="clear" w:color="auto" w:fill="FFFFFF"/>
        </w:rPr>
        <w:t>!</w:t>
      </w:r>
      <w:r w:rsidR="00FB7775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B60B0C">
        <w:rPr>
          <w:rFonts w:ascii="標楷體" w:eastAsia="標楷體" w:hAnsi="標楷體" w:hint="eastAsia"/>
          <w:b/>
          <w:szCs w:val="24"/>
          <w:u w:val="single"/>
        </w:rPr>
        <w:t>1</w:t>
      </w:r>
      <w:r w:rsidR="006B54A8">
        <w:rPr>
          <w:rFonts w:ascii="標楷體" w:eastAsia="標楷體" w:hAnsi="標楷體" w:hint="eastAsia"/>
          <w:b/>
          <w:szCs w:val="24"/>
          <w:u w:val="single"/>
        </w:rPr>
        <w:t>500</w:t>
      </w:r>
      <w:r w:rsidR="004E3DC5">
        <w:rPr>
          <w:rFonts w:ascii="標楷體" w:eastAsia="標楷體" w:hAnsi="標楷體" w:hint="eastAsia"/>
          <w:b/>
          <w:szCs w:val="24"/>
          <w:u w:val="single"/>
        </w:rPr>
        <w:t>元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6B54A8">
        <w:rPr>
          <w:rFonts w:asciiTheme="majorEastAsia" w:eastAsiaTheme="majorEastAsia" w:hAnsiTheme="majorEastAsia" w:hint="eastAsia"/>
          <w:szCs w:val="24"/>
          <w:u w:val="single"/>
        </w:rPr>
        <w:t>讓我認識台江的文化特色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E5B" w:rsidRDefault="005F5E5B" w:rsidP="00FB7775">
      <w:r>
        <w:separator/>
      </w:r>
    </w:p>
  </w:endnote>
  <w:endnote w:type="continuationSeparator" w:id="0">
    <w:p w:rsidR="005F5E5B" w:rsidRDefault="005F5E5B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E5B" w:rsidRDefault="005F5E5B" w:rsidP="00FB7775">
      <w:r>
        <w:separator/>
      </w:r>
    </w:p>
  </w:footnote>
  <w:footnote w:type="continuationSeparator" w:id="0">
    <w:p w:rsidR="005F5E5B" w:rsidRDefault="005F5E5B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4621CE"/>
    <w:rsid w:val="004E3DC5"/>
    <w:rsid w:val="00541600"/>
    <w:rsid w:val="005F5E5B"/>
    <w:rsid w:val="006B54A8"/>
    <w:rsid w:val="007A2670"/>
    <w:rsid w:val="00906D84"/>
    <w:rsid w:val="009D5E17"/>
    <w:rsid w:val="00B60B0C"/>
    <w:rsid w:val="00C97312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DCC51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E3D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">
    <w:name w:val="Strong"/>
    <w:basedOn w:val="a0"/>
    <w:uiPriority w:val="22"/>
    <w:qFormat/>
    <w:rsid w:val="004E3DC5"/>
    <w:rPr>
      <w:b/>
      <w:bCs/>
    </w:rPr>
  </w:style>
  <w:style w:type="character" w:styleId="af0">
    <w:name w:val="Hyperlink"/>
    <w:basedOn w:val="a0"/>
    <w:uiPriority w:val="99"/>
    <w:semiHidden/>
    <w:unhideWhenUsed/>
    <w:rsid w:val="006B5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9A6F6-14A2-4452-88E1-CAE5A577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2020-06-16T06:05:00Z</dcterms:created>
  <dcterms:modified xsi:type="dcterms:W3CDTF">2020-06-16T06:05:00Z</dcterms:modified>
</cp:coreProperties>
</file>