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CE" w:rsidRDefault="004621CE" w:rsidP="004621CE">
      <w:pPr>
        <w:jc w:val="center"/>
        <w:rPr>
          <w:rFonts w:asciiTheme="majorEastAsia" w:eastAsiaTheme="majorEastAsia" w:hAnsiTheme="majorEastAsia"/>
          <w:szCs w:val="24"/>
        </w:rPr>
      </w:pPr>
      <w:r w:rsidRPr="004621CE">
        <w:rPr>
          <w:rFonts w:ascii="王漢宗中隸書繁" w:eastAsia="王漢宗中隸書繁" w:hint="eastAsia"/>
          <w:sz w:val="40"/>
          <w:szCs w:val="40"/>
        </w:rPr>
        <w:t>台江</w:t>
      </w:r>
      <w:r w:rsidR="00FB7775">
        <w:rPr>
          <w:rFonts w:ascii="王漢宗中隸書繁" w:eastAsia="王漢宗中隸書繁" w:hint="eastAsia"/>
          <w:sz w:val="40"/>
          <w:szCs w:val="40"/>
        </w:rPr>
        <w:t>任我行</w:t>
      </w:r>
      <w:r>
        <w:rPr>
          <w:rFonts w:ascii="王漢宗中隸書繁" w:eastAsia="王漢宗中隸書繁" w:hint="eastAsia"/>
          <w:sz w:val="40"/>
          <w:szCs w:val="40"/>
        </w:rPr>
        <w:t xml:space="preserve">    </w:t>
      </w:r>
      <w:r w:rsidR="00FB7775" w:rsidRPr="00FB7775">
        <w:rPr>
          <w:rFonts w:asciiTheme="majorEastAsia" w:eastAsiaTheme="majorEastAsia" w:hAnsiTheme="majorEastAsia" w:hint="eastAsia"/>
          <w:szCs w:val="24"/>
        </w:rPr>
        <w:t>三</w:t>
      </w:r>
      <w:r w:rsidRPr="004621CE">
        <w:rPr>
          <w:rFonts w:asciiTheme="majorEastAsia" w:eastAsiaTheme="majorEastAsia" w:hAnsiTheme="majorEastAsia" w:hint="eastAsia"/>
          <w:szCs w:val="24"/>
        </w:rPr>
        <w:t>年  班  號 姓名</w:t>
      </w:r>
      <w:r w:rsidR="00D04ABA">
        <w:rPr>
          <w:rFonts w:asciiTheme="majorEastAsia" w:eastAsiaTheme="majorEastAsia" w:hAnsiTheme="majorEastAsia" w:hint="eastAsia"/>
          <w:szCs w:val="24"/>
        </w:rPr>
        <w:t xml:space="preserve"> 王壬鋕</w:t>
      </w:r>
    </w:p>
    <w:p w:rsidR="004621CE" w:rsidRPr="00541600" w:rsidRDefault="004621CE" w:rsidP="004621CE">
      <w:pPr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任務一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請利用GOOGLE蒐集跟台江有關的介紹，並盡量與自己的家或學校做連結介紹 。</w:t>
      </w:r>
    </w:p>
    <w:p w:rsidR="004621CE" w:rsidRPr="00541600" w:rsidRDefault="004621CE" w:rsidP="004621C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台江文化簡介</w:t>
      </w:r>
    </w:p>
    <w:p w:rsidR="00D04ABA" w:rsidRDefault="004621CE" w:rsidP="00D04ABA">
      <w:pPr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  </w:t>
      </w:r>
      <w:r w:rsidR="00D04ABA" w:rsidRPr="00D04ABA">
        <w:rPr>
          <w:rFonts w:asciiTheme="majorEastAsia" w:eastAsiaTheme="majorEastAsia" w:hAnsiTheme="majorEastAsia" w:hint="eastAsia"/>
          <w:szCs w:val="24"/>
        </w:rPr>
        <w:t>台江國家公園，為中華民國第八座國家公園，也是首座都市型國家公園，2009年12月28日正式掛牌成立。 台江一名，源自歷史上的台江內海，多已陸化為濕地或魚塭。範圍包括臺南市安南區與七股區濱海陸域，包含四草、鹿耳門、原安順鹽田周遭、七股潟湖以及海域至澎湖縣東吉嶼。</w:t>
      </w:r>
      <w:r w:rsidR="00D04ABA">
        <w:rPr>
          <w:rFonts w:asciiTheme="majorEastAsia" w:eastAsiaTheme="majorEastAsia" w:hAnsiTheme="majorEastAsia" w:hint="eastAsia"/>
          <w:szCs w:val="24"/>
        </w:rPr>
        <w:t xml:space="preserve">         </w:t>
      </w:r>
    </w:p>
    <w:p w:rsidR="00D04ABA" w:rsidRPr="00D04ABA" w:rsidRDefault="004621CE" w:rsidP="00D04ABA">
      <w:pPr>
        <w:ind w:firstLineChars="531" w:firstLine="1274"/>
        <w:rPr>
          <w:rFonts w:asciiTheme="majorEastAsia" w:eastAsiaTheme="majorEastAsia" w:hAnsiTheme="majorEastAsia" w:hint="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</w:t>
      </w:r>
      <w:r w:rsidR="00D04ABA" w:rsidRPr="00D04ABA">
        <w:rPr>
          <w:rFonts w:asciiTheme="majorEastAsia" w:eastAsiaTheme="majorEastAsia" w:hAnsiTheme="majorEastAsia" w:hint="eastAsia"/>
          <w:szCs w:val="24"/>
          <w:u w:val="single"/>
        </w:rPr>
        <w:t>地址： 709台南市安南區四草大道118號</w:t>
      </w:r>
    </w:p>
    <w:p w:rsidR="00D04ABA" w:rsidRPr="00D04ABA" w:rsidRDefault="00D04ABA" w:rsidP="00D04ABA">
      <w:pPr>
        <w:ind w:firstLineChars="531" w:firstLine="1274"/>
        <w:rPr>
          <w:rFonts w:asciiTheme="majorEastAsia" w:eastAsiaTheme="majorEastAsia" w:hAnsiTheme="majorEastAsia" w:hint="eastAsia"/>
          <w:szCs w:val="24"/>
          <w:u w:val="single"/>
        </w:rPr>
      </w:pPr>
      <w:r w:rsidRPr="00D04ABA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佔地面積： 393.1 平方公里</w:t>
      </w:r>
    </w:p>
    <w:p w:rsidR="00D04ABA" w:rsidRPr="00D04ABA" w:rsidRDefault="00D04ABA" w:rsidP="00D04ABA">
      <w:pPr>
        <w:ind w:firstLineChars="531" w:firstLine="1274"/>
        <w:rPr>
          <w:rFonts w:asciiTheme="majorEastAsia" w:eastAsiaTheme="majorEastAsia" w:hAnsiTheme="majorEastAsia" w:hint="eastAsia"/>
          <w:szCs w:val="24"/>
          <w:u w:val="single"/>
        </w:rPr>
      </w:pPr>
      <w:r w:rsidRPr="00D04ABA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</w:t>
      </w:r>
      <w:r w:rsidR="00522C0E">
        <w:rPr>
          <w:rFonts w:asciiTheme="majorEastAsia" w:eastAsiaTheme="majorEastAsia" w:hAnsiTheme="majorEastAsia" w:hint="eastAsia"/>
          <w:szCs w:val="24"/>
          <w:u w:val="single"/>
        </w:rPr>
        <w:t>開放時間 24小時</w:t>
      </w:r>
      <w:r w:rsidRPr="00D04ABA">
        <w:rPr>
          <w:rFonts w:asciiTheme="majorEastAsia" w:eastAsiaTheme="majorEastAsia" w:hAnsiTheme="majorEastAsia" w:hint="eastAsia"/>
          <w:szCs w:val="24"/>
          <w:u w:val="single"/>
        </w:rPr>
        <w:t xml:space="preserve"> </w:t>
      </w:r>
    </w:p>
    <w:p w:rsidR="004621CE" w:rsidRDefault="00D04ABA" w:rsidP="00D04ABA">
      <w:pPr>
        <w:ind w:firstLineChars="531" w:firstLine="1274"/>
        <w:rPr>
          <w:rFonts w:asciiTheme="majorEastAsia" w:eastAsiaTheme="majorEastAsia" w:hAnsiTheme="majorEastAsia"/>
          <w:szCs w:val="24"/>
          <w:u w:val="single"/>
        </w:rPr>
      </w:pPr>
      <w:r w:rsidRPr="00D04ABA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</w:t>
      </w:r>
      <w:r w:rsidR="004621CE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</w:t>
      </w:r>
    </w:p>
    <w:p w:rsidR="004621CE" w:rsidRPr="004621CE" w:rsidRDefault="004621CE" w:rsidP="004621CE">
      <w:pPr>
        <w:ind w:leftChars="531" w:left="1274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       </w:t>
      </w:r>
    </w:p>
    <w:p w:rsidR="004621CE" w:rsidRDefault="004621CE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</w:rPr>
        <w:t xml:space="preserve">        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</w:t>
      </w:r>
    </w:p>
    <w:p w:rsidR="00E2466B" w:rsidRDefault="00E2466B" w:rsidP="004621CE">
      <w:pPr>
        <w:ind w:firstLineChars="118" w:firstLine="283"/>
        <w:rPr>
          <w:rFonts w:asciiTheme="majorEastAsia" w:eastAsiaTheme="majorEastAsia" w:hAnsiTheme="majorEastAsia"/>
          <w:szCs w:val="24"/>
          <w:u w:val="single"/>
        </w:rPr>
      </w:pPr>
    </w:p>
    <w:p w:rsidR="004621CE" w:rsidRPr="00541600" w:rsidRDefault="00E2466B" w:rsidP="00E2466B">
      <w:pPr>
        <w:ind w:left="992" w:hangingChars="413" w:hanging="992"/>
        <w:rPr>
          <w:rFonts w:ascii="標楷體" w:eastAsia="標楷體" w:hAnsi="標楷體"/>
          <w:b/>
          <w:szCs w:val="24"/>
        </w:rPr>
      </w:pPr>
      <w:r w:rsidRPr="004621CE">
        <w:rPr>
          <w:rFonts w:asciiTheme="majorEastAsia" w:eastAsiaTheme="majorEastAsia" w:hAnsiTheme="majorEastAsia" w:hint="eastAsia"/>
          <w:b/>
          <w:szCs w:val="24"/>
        </w:rPr>
        <w:t>任務</w:t>
      </w:r>
      <w:r>
        <w:rPr>
          <w:rFonts w:asciiTheme="majorEastAsia" w:eastAsiaTheme="majorEastAsia" w:hAnsiTheme="majorEastAsia" w:hint="eastAsia"/>
          <w:b/>
          <w:szCs w:val="24"/>
        </w:rPr>
        <w:t>二</w:t>
      </w:r>
      <w:r>
        <w:rPr>
          <w:rFonts w:asciiTheme="majorEastAsia" w:eastAsiaTheme="majorEastAsia" w:hAnsiTheme="majorEastAsia" w:hint="eastAsia"/>
          <w:szCs w:val="24"/>
        </w:rPr>
        <w:t>：</w:t>
      </w:r>
      <w:r w:rsidRPr="00541600">
        <w:rPr>
          <w:rFonts w:ascii="標楷體" w:eastAsia="標楷體" w:hAnsi="標楷體" w:hint="eastAsia"/>
          <w:b/>
          <w:szCs w:val="24"/>
        </w:rPr>
        <w:t>如果有一天你要當地陪，帶朋友遊台江，你可以考慮去哪些景點？請說明至少五點景點，請挑其中一個景點，你要怎麼跟朋友介紹該點的特色或文物？請輔以文字和照片說明。</w:t>
      </w:r>
    </w:p>
    <w:p w:rsidR="00E2466B" w:rsidRPr="00541600" w:rsidRDefault="007A2670" w:rsidP="00522C0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可</w:t>
      </w:r>
      <w:r w:rsidR="00E2466B" w:rsidRPr="00541600">
        <w:rPr>
          <w:rFonts w:ascii="標楷體" w:eastAsia="標楷體" w:hAnsi="標楷體" w:hint="eastAsia"/>
          <w:b/>
          <w:szCs w:val="24"/>
        </w:rPr>
        <w:t>考慮去哪些景點？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="00522C0E">
        <w:rPr>
          <w:rFonts w:ascii="標楷體" w:eastAsia="標楷體" w:hAnsi="標楷體" w:hint="eastAsia"/>
          <w:b/>
          <w:szCs w:val="24"/>
          <w:u w:val="single"/>
        </w:rPr>
        <w:t xml:space="preserve">  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山海圳綠道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青草崙綠道</w:t>
      </w:r>
      <w:r w:rsidR="00522C0E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台江國家公園管理處遊客中心暨行政中心園區</w:t>
      </w:r>
      <w:r w:rsidR="00522C0E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四草湖</w:t>
      </w:r>
      <w:r w:rsidR="00522C0E">
        <w:rPr>
          <w:rFonts w:ascii="標楷體" w:eastAsia="標楷體" w:hAnsi="標楷體" w:hint="eastAsia"/>
          <w:b/>
          <w:szCs w:val="24"/>
          <w:u w:val="single"/>
        </w:rPr>
        <w:t xml:space="preserve">  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綠色隧道</w:t>
      </w:r>
      <w:r w:rsidR="00E2466B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</w:t>
      </w:r>
    </w:p>
    <w:p w:rsidR="00E2466B" w:rsidRPr="00541600" w:rsidRDefault="00E2466B" w:rsidP="00E2466B">
      <w:pPr>
        <w:pStyle w:val="a3"/>
        <w:ind w:leftChars="0" w:left="132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</w:t>
      </w:r>
    </w:p>
    <w:p w:rsidR="00E2466B" w:rsidRPr="00541600" w:rsidRDefault="00E2466B" w:rsidP="00522C0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我選擇哪一景點介紹：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</w:t>
      </w:r>
      <w:r w:rsidR="00522C0E">
        <w:rPr>
          <w:rFonts w:ascii="標楷體" w:eastAsia="標楷體" w:hAnsi="標楷體" w:hint="eastAsia"/>
          <w:b/>
          <w:szCs w:val="24"/>
          <w:u w:val="single"/>
        </w:rPr>
        <w:t xml:space="preserve">  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綠色隧道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</w:t>
      </w:r>
    </w:p>
    <w:p w:rsidR="00E2466B" w:rsidRPr="00541600" w:rsidRDefault="00E2466B" w:rsidP="00E2466B">
      <w:pPr>
        <w:pStyle w:val="a3"/>
        <w:rPr>
          <w:rFonts w:ascii="標楷體" w:eastAsia="標楷體" w:hAnsi="標楷體"/>
          <w:b/>
          <w:szCs w:val="24"/>
        </w:rPr>
      </w:pPr>
    </w:p>
    <w:p w:rsidR="00E2466B" w:rsidRPr="00541600" w:rsidRDefault="00E2466B" w:rsidP="00522C0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該景點的特色或文物說明：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位於四草大眾廟後方，由紅樹林植群交叉成隧道狀生長於水道兩岸，景致優美。在此可以觀察海茄苳、紅海欖（五梨跤）、欖李等紅樹林植物，以及土沉香、臺灣海桐等伴生植物，亦可觀察招潮蟹、彈塗魚等潮間帶生物，好不熱鬧。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   </w:t>
      </w:r>
    </w:p>
    <w:p w:rsidR="00E2466B" w:rsidRPr="00541600" w:rsidRDefault="00E2466B" w:rsidP="00E2466B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</w:t>
      </w:r>
    </w:p>
    <w:p w:rsidR="004621CE" w:rsidRPr="00F4678F" w:rsidRDefault="00F4678F" w:rsidP="00D04ABA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</w:rPr>
        <w:t>圖片 ：□手機拍攝；□網路截圖，出處</w:t>
      </w:r>
      <w:r>
        <w:rPr>
          <w:rFonts w:asciiTheme="majorEastAsia" w:eastAsiaTheme="majorEastAsia" w:hAnsiTheme="majorEastAsia" w:hint="eastAsia"/>
          <w:szCs w:val="24"/>
        </w:rPr>
        <w:t xml:space="preserve">  </w:t>
      </w:r>
      <w:r w:rsidR="00D04ABA" w:rsidRPr="00D04ABA">
        <w:rPr>
          <w:rFonts w:asciiTheme="majorEastAsia" w:eastAsiaTheme="majorEastAsia" w:hAnsiTheme="majorEastAsia"/>
          <w:szCs w:val="24"/>
        </w:rPr>
        <w:t>https://fuyan0131.pixnet.net/blog/post/144052022</w:t>
      </w: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r w:rsidRPr="004621CE">
        <w:rPr>
          <w:rFonts w:asciiTheme="majorEastAsia" w:eastAsiaTheme="majorEastAsia" w:hAnsiTheme="majorEastAsia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2F69EF" wp14:editId="7EFFCEFC">
                <wp:simplePos x="0" y="0"/>
                <wp:positionH relativeFrom="column">
                  <wp:posOffset>973332</wp:posOffset>
                </wp:positionH>
                <wp:positionV relativeFrom="paragraph">
                  <wp:posOffset>162692</wp:posOffset>
                </wp:positionV>
                <wp:extent cx="4031615" cy="2630170"/>
                <wp:effectExtent l="0" t="0" r="26035" b="1778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1615" cy="263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1CE" w:rsidRDefault="00D04A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52693" cy="2920365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3766" cy="2934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F69E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76.65pt;margin-top:12.8pt;width:317.45pt;height:20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nyPQIAAEsEAAAOAAAAZHJzL2Uyb0RvYy54bWysVF1u1DAQfkfiDpbf2fx0f9pos1XZsgip&#10;/EiFAziOs7FwPMH2brJcoBIHKM8cgANwoPYcjJ3tsirwgsiD5fGMP89830zm532jyFYYK0HnNBnF&#10;lAjNoZR6ndMP71fPTimxjumSKdAipzth6fni6ZN512YihRpUKQxBEG2zrs1p7VybRZHltWiYHUEr&#10;NDorMA1zaJp1VBrWIXqjojSOp1EHpmwNcGEtnl4OTroI+FUluHtbVVY4onKKubmwmrAWfo0Wc5at&#10;DWtryfdpsH/IomFS46MHqEvmGNkY+RtUI7kBC5UbcWgiqCrJRagBq0niR9Vc16wVoRYkx7YHmuz/&#10;g+Vvtu8MkWVO02RGiWYNinR/e3P3/ev97Y+7b19I6jnqWpth6HWLwa5/Dj1qHeq17RXwj5ZoWNZM&#10;r8WFMdDVgpWYY+JvRkdXBxzrQYruNZT4FNs4CEB9ZRpPIFJCEB212h30Eb0jHA/H8UkyTSaUcPSl&#10;05M4mQUFI5Y9XG+NdS8FNMRvcmqwAQI8215Z59Nh2UOIf82CkuVKKhUMsy6WypAtw2ZZhS9U8ChM&#10;adLl9GySTgYG/goRh+9PEI102PVKNjk9PQSxzPP2QpehJx2TathjykrvifTcDSy6vuj3whRQ7pBS&#10;A0N34zTipgbzmZIOOzun9tOGGUGJeqVRlrNkPPajEIzxZJaiYY49xbGHaY5QOXWUDNulC+PjCdNw&#10;gfJVMhDrdR4y2eeKHRv43k+XH4ljO0T9+gcsfgIAAP//AwBQSwMEFAAGAAgAAAAhAAGl5IrgAAAA&#10;CgEAAA8AAABkcnMvZG93bnJldi54bWxMj8FOwzAQRO9I/IO1SFxQ65C0qRviVAgJRG/QIri6yTaJ&#10;sNfBdtPw95gTHEf7NPO23ExGsxGd7y1JuJ0nwJBq2/TUSnjbP84EMB8UNUpbQgnf6GFTXV6Uqmjs&#10;mV5x3IWWxRLyhZLQhTAUnPu6Q6P83A5I8Xa0zqgQo2t549Q5lhvN0yTJuVE9xYVODfjQYf25OxkJ&#10;YvE8fvht9vJe50e9Djer8enLSXl9Nd3fAQs4hT8YfvWjOlTR6WBP1HimY15mWUQlpMscWARWQqTA&#10;DhIW2VoAr0r+/4XqBwAA//8DAFBLAQItABQABgAIAAAAIQC2gziS/gAAAOEBAAATAAAAAAAAAAAA&#10;AAAAAAAAAABbQ29udGVudF9UeXBlc10ueG1sUEsBAi0AFAAGAAgAAAAhADj9If/WAAAAlAEAAAsA&#10;AAAAAAAAAAAAAAAALwEAAF9yZWxzLy5yZWxzUEsBAi0AFAAGAAgAAAAhAB13ufI9AgAASwQAAA4A&#10;AAAAAAAAAAAAAAAALgIAAGRycy9lMm9Eb2MueG1sUEsBAi0AFAAGAAgAAAAhAAGl5IrgAAAACgEA&#10;AA8AAAAAAAAAAAAAAAAAlwQAAGRycy9kb3ducmV2LnhtbFBLBQYAAAAABAAEAPMAAACkBQAAAAA=&#10;">
                <v:textbox>
                  <w:txbxContent>
                    <w:p w:rsidR="004621CE" w:rsidRDefault="00D04AB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52693" cy="2920365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3766" cy="2934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  <w:bookmarkStart w:id="0" w:name="_GoBack"/>
      <w:bookmarkEnd w:id="0"/>
    </w:p>
    <w:p w:rsidR="004621CE" w:rsidRDefault="004621CE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p w:rsidR="00C97312" w:rsidRDefault="00C97312" w:rsidP="009D5E1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9D5E17">
        <w:rPr>
          <w:rFonts w:ascii="標楷體" w:eastAsia="標楷體" w:hAnsi="標楷體" w:hint="eastAsia"/>
          <w:b/>
          <w:szCs w:val="24"/>
        </w:rPr>
        <w:t>如果</w:t>
      </w:r>
      <w:r w:rsidR="00FB7775">
        <w:rPr>
          <w:rFonts w:ascii="標楷體" w:eastAsia="標楷體" w:hAnsi="標楷體" w:hint="eastAsia"/>
          <w:b/>
          <w:szCs w:val="24"/>
        </w:rPr>
        <w:t>我</w:t>
      </w:r>
      <w:r w:rsidRPr="009D5E17">
        <w:rPr>
          <w:rFonts w:ascii="標楷體" w:eastAsia="標楷體" w:hAnsi="標楷體" w:hint="eastAsia"/>
          <w:b/>
          <w:szCs w:val="24"/>
        </w:rPr>
        <w:t>要</w:t>
      </w:r>
      <w:r w:rsidR="00FB7775">
        <w:rPr>
          <w:rFonts w:ascii="標楷體" w:eastAsia="標楷體" w:hAnsi="標楷體" w:hint="eastAsia"/>
          <w:b/>
          <w:szCs w:val="24"/>
        </w:rPr>
        <w:t>帶</w:t>
      </w:r>
      <w:r w:rsidR="009D5E17">
        <w:rPr>
          <w:rFonts w:ascii="標楷體" w:eastAsia="標楷體" w:hAnsi="標楷體" w:hint="eastAsia"/>
          <w:b/>
          <w:szCs w:val="24"/>
        </w:rPr>
        <w:t>三個</w:t>
      </w:r>
      <w:r w:rsidR="009D5E17" w:rsidRPr="009D5E17">
        <w:rPr>
          <w:rFonts w:ascii="標楷體" w:eastAsia="標楷體" w:hAnsi="標楷體" w:hint="eastAsia"/>
          <w:b/>
          <w:szCs w:val="24"/>
        </w:rPr>
        <w:t>朋友</w:t>
      </w:r>
      <w:r w:rsidR="00FB7775">
        <w:rPr>
          <w:rFonts w:ascii="標楷體" w:eastAsia="標楷體" w:hAnsi="標楷體" w:hint="eastAsia"/>
          <w:b/>
          <w:szCs w:val="24"/>
        </w:rPr>
        <w:t>一起進行台江</w:t>
      </w:r>
      <w:r w:rsidR="009D5E17" w:rsidRPr="009D5E17">
        <w:rPr>
          <w:rFonts w:ascii="標楷體" w:eastAsia="標楷體" w:hAnsi="標楷體" w:hint="eastAsia"/>
          <w:b/>
          <w:szCs w:val="24"/>
        </w:rPr>
        <w:t>一日遊</w:t>
      </w:r>
      <w:r w:rsidR="00FB7775">
        <w:rPr>
          <w:rFonts w:ascii="標楷體" w:eastAsia="標楷體" w:hAnsi="標楷體" w:hint="eastAsia"/>
          <w:b/>
          <w:szCs w:val="24"/>
        </w:rPr>
        <w:t>的行程</w:t>
      </w:r>
      <w:r w:rsidR="009D5E17" w:rsidRPr="009D5E17">
        <w:rPr>
          <w:rFonts w:ascii="標楷體" w:eastAsia="標楷體" w:hAnsi="標楷體" w:hint="eastAsia"/>
          <w:b/>
          <w:szCs w:val="24"/>
        </w:rPr>
        <w:t>規劃，我會安排什麼</w:t>
      </w:r>
      <w:r w:rsidR="00FB7775">
        <w:rPr>
          <w:rFonts w:ascii="標楷體" w:eastAsia="標楷體" w:hAnsi="標楷體" w:hint="eastAsia"/>
          <w:b/>
          <w:szCs w:val="24"/>
        </w:rPr>
        <w:t>樣的</w:t>
      </w:r>
      <w:r w:rsidR="009D5E17" w:rsidRPr="009D5E17">
        <w:rPr>
          <w:rFonts w:ascii="標楷體" w:eastAsia="標楷體" w:hAnsi="標楷體" w:hint="eastAsia"/>
          <w:b/>
          <w:szCs w:val="24"/>
        </w:rPr>
        <w:t>行程？</w:t>
      </w:r>
      <w:r w:rsidR="009D5E17">
        <w:rPr>
          <w:rFonts w:ascii="標楷體" w:eastAsia="標楷體" w:hAnsi="標楷體" w:hint="eastAsia"/>
          <w:b/>
          <w:szCs w:val="24"/>
        </w:rPr>
        <w:t>考量主因為何？</w:t>
      </w:r>
      <w:r w:rsidR="009D5E17" w:rsidRPr="009D5E17">
        <w:rPr>
          <w:rFonts w:ascii="標楷體" w:eastAsia="標楷體" w:hAnsi="標楷體" w:hint="eastAsia"/>
          <w:b/>
          <w:szCs w:val="24"/>
        </w:rPr>
        <w:t>使用什麼交通工具？</w:t>
      </w:r>
      <w:r w:rsidR="00FB7775">
        <w:rPr>
          <w:rFonts w:ascii="標楷體" w:eastAsia="標楷體" w:hAnsi="標楷體" w:hint="eastAsia"/>
          <w:b/>
          <w:szCs w:val="24"/>
        </w:rPr>
        <w:t>行程中美食或小吃介紹。</w:t>
      </w:r>
      <w:r w:rsidR="009D5E17" w:rsidRPr="009D5E17">
        <w:rPr>
          <w:rFonts w:ascii="標楷體" w:eastAsia="標楷體" w:hAnsi="標楷體" w:hint="eastAsia"/>
          <w:b/>
          <w:szCs w:val="24"/>
        </w:rPr>
        <w:t>預計花費多少錢？</w:t>
      </w:r>
    </w:p>
    <w:p w:rsidR="009D5E17" w:rsidRPr="00541600" w:rsidRDefault="009D5E17" w:rsidP="009D5E17">
      <w:pPr>
        <w:pStyle w:val="a3"/>
        <w:ind w:leftChars="550" w:left="1320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（1）行程安排：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台江國家公園遊客中心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(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建議停留</w:t>
      </w:r>
      <w:r w:rsidR="00C14F39">
        <w:rPr>
          <w:rFonts w:ascii="標楷體" w:eastAsia="標楷體" w:hAnsi="標楷體" w:hint="eastAsia"/>
          <w:b/>
          <w:szCs w:val="24"/>
          <w:u w:val="single"/>
        </w:rPr>
        <w:t>60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)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距離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19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公里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/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車行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25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分鐘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黑面琵鷺生態展示館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(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建議停留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60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)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距離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6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公里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/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車行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8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分鐘或距離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7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公里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/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車行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10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分鐘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六孔碼頭或南灣碼頭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(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建議停留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10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)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搭乘娛樂漁筏遊七股潟湖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(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船程來回至少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60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)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距離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1.5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公里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/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開車及步行無法抵達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網仔寮汕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(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建議停留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>60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分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)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六孔碼頭或南灣碼頭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MS Gothic" w:eastAsia="MS Gothic" w:hAnsi="MS Gothic" w:cs="MS Gothic" w:hint="eastAsia"/>
          <w:b/>
          <w:szCs w:val="24"/>
          <w:u w:val="single"/>
        </w:rPr>
        <w:t>➜</w:t>
      </w:r>
      <w:r w:rsidR="00522C0E" w:rsidRPr="00522C0E">
        <w:rPr>
          <w:rFonts w:ascii="標楷體" w:eastAsia="標楷體" w:hAnsi="標楷體"/>
          <w:b/>
          <w:szCs w:val="24"/>
          <w:u w:val="single"/>
        </w:rPr>
        <w:t xml:space="preserve"> </w:t>
      </w:r>
      <w:r w:rsidR="00522C0E" w:rsidRPr="00522C0E">
        <w:rPr>
          <w:rFonts w:ascii="標楷體" w:eastAsia="標楷體" w:hAnsi="標楷體" w:hint="eastAsia"/>
          <w:b/>
          <w:szCs w:val="24"/>
          <w:u w:val="single"/>
        </w:rPr>
        <w:t>賦歸</w:t>
      </w:r>
      <w:r w:rsidR="00C14F39" w:rsidRPr="00C14F39">
        <w:rPr>
          <w:rFonts w:ascii="標楷體" w:eastAsia="標楷體" w:hAnsi="標楷體" w:hint="eastAsia"/>
          <w:b/>
          <w:szCs w:val="24"/>
          <w:u w:val="single"/>
        </w:rPr>
        <w:t>。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</w:t>
      </w:r>
    </w:p>
    <w:p w:rsidR="00C14F39" w:rsidRPr="00C14F39" w:rsidRDefault="009D5E17" w:rsidP="00C14F39">
      <w:pPr>
        <w:pStyle w:val="a3"/>
        <w:ind w:firstLineChars="331" w:firstLine="795"/>
        <w:rPr>
          <w:rFonts w:ascii="標楷體" w:eastAsia="標楷體" w:hAnsi="標楷體" w:hint="eastAsia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C14F39">
        <w:rPr>
          <w:rFonts w:ascii="標楷體" w:eastAsia="標楷體" w:hAnsi="標楷體" w:hint="eastAsia"/>
          <w:b/>
          <w:szCs w:val="24"/>
          <w:u w:val="single"/>
        </w:rPr>
        <w:t xml:space="preserve">美食 文章牛肉湯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</w:t>
      </w:r>
      <w:r w:rsidR="00C14F39" w:rsidRPr="00C14F39">
        <w:rPr>
          <w:rFonts w:ascii="標楷體" w:eastAsia="標楷體" w:hAnsi="標楷體" w:hint="eastAsia"/>
          <w:b/>
          <w:szCs w:val="24"/>
          <w:u w:val="single"/>
        </w:rPr>
        <w:t>安平區安平路590號</w:t>
      </w:r>
      <w:r w:rsidR="00C14F39">
        <w:rPr>
          <w:rFonts w:ascii="標楷體" w:eastAsia="標楷體" w:hAnsi="標楷體" w:hint="eastAsia"/>
          <w:b/>
          <w:szCs w:val="24"/>
          <w:u w:val="single"/>
        </w:rPr>
        <w:t xml:space="preserve"> 離台江國家公園3.2公里</w:t>
      </w:r>
    </w:p>
    <w:p w:rsidR="009D5E17" w:rsidRPr="00541600" w:rsidRDefault="009D5E17" w:rsidP="00C14F39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</w:t>
      </w:r>
    </w:p>
    <w:p w:rsidR="009D5E17" w:rsidRPr="00541600" w:rsidRDefault="009D5E17" w:rsidP="009D5E17">
      <w:pPr>
        <w:pStyle w:val="a3"/>
        <w:ind w:firstLineChars="331" w:firstLine="795"/>
        <w:rPr>
          <w:rFonts w:ascii="標楷體" w:eastAsia="標楷體" w:hAnsi="標楷體"/>
          <w:b/>
          <w:szCs w:val="24"/>
          <w:u w:val="single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（2）考量主因：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C14F39">
        <w:rPr>
          <w:rFonts w:ascii="標楷體" w:eastAsia="標楷體" w:hAnsi="標楷體" w:hint="eastAsia"/>
          <w:b/>
          <w:szCs w:val="24"/>
          <w:u w:val="single"/>
        </w:rPr>
        <w:t>因為是一日遊，所以每個景點不停留超過60分鐘以上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9D5E17" w:rsidRDefault="009D5E17" w:rsidP="009D5E17">
      <w:pPr>
        <w:rPr>
          <w:rFonts w:ascii="標楷體" w:eastAsia="標楷體" w:hAnsi="標楷體"/>
          <w:b/>
          <w:szCs w:val="24"/>
        </w:rPr>
      </w:pPr>
    </w:p>
    <w:p w:rsidR="00FB7775" w:rsidRDefault="009D5E17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（3）</w:t>
      </w:r>
      <w:r w:rsidRPr="009D5E17">
        <w:rPr>
          <w:rFonts w:ascii="標楷體" w:eastAsia="標楷體" w:hAnsi="標楷體" w:hint="eastAsia"/>
          <w:b/>
          <w:szCs w:val="24"/>
        </w:rPr>
        <w:t>交通工具</w:t>
      </w:r>
      <w:r>
        <w:rPr>
          <w:rFonts w:ascii="標楷體" w:eastAsia="標楷體" w:hAnsi="標楷體" w:hint="eastAsia"/>
          <w:b/>
          <w:szCs w:val="24"/>
        </w:rPr>
        <w:t>：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□腳踏車；□公車；□計程車；</w:t>
      </w:r>
      <w:r w:rsidR="00FB7775" w:rsidRPr="00522C0E">
        <w:rPr>
          <w:rFonts w:ascii="標楷體" w:eastAsia="標楷體" w:hAnsi="標楷體" w:hint="eastAsia"/>
          <w:b/>
          <w:szCs w:val="24"/>
          <w:u w:val="single"/>
          <w:shd w:val="clear" w:color="auto" w:fill="FF0000"/>
        </w:rPr>
        <w:t>□</w:t>
      </w:r>
      <w:r w:rsidR="00FB7775">
        <w:rPr>
          <w:rFonts w:ascii="標楷體" w:eastAsia="標楷體" w:hAnsi="標楷體" w:hint="eastAsia"/>
          <w:b/>
          <w:szCs w:val="24"/>
          <w:u w:val="single"/>
        </w:rPr>
        <w:t>家人開車；□步行；□其他</w:t>
      </w:r>
      <w:r>
        <w:rPr>
          <w:rFonts w:ascii="標楷體" w:eastAsia="標楷體" w:hAnsi="標楷體" w:hint="eastAsia"/>
          <w:b/>
          <w:szCs w:val="24"/>
          <w:u w:val="single"/>
        </w:rPr>
        <w:t xml:space="preserve">       </w:t>
      </w:r>
    </w:p>
    <w:p w:rsidR="00C14F39" w:rsidRPr="00C14F39" w:rsidRDefault="00FB7775" w:rsidP="00C14F39">
      <w:pPr>
        <w:ind w:firstLineChars="531" w:firstLine="1276"/>
        <w:rPr>
          <w:rFonts w:ascii="標楷體" w:eastAsia="標楷體" w:hAnsi="標楷體" w:hint="eastAsia"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（4）行程中美食或小吃介紹：</w:t>
      </w:r>
      <w:r>
        <w:rPr>
          <w:rFonts w:ascii="標楷體" w:eastAsia="標楷體" w:hAnsi="標楷體" w:hint="eastAsia"/>
          <w:szCs w:val="24"/>
          <w:u w:val="single"/>
        </w:rPr>
        <w:t xml:space="preserve"> </w:t>
      </w:r>
      <w:r w:rsidR="00C14F39" w:rsidRPr="00C14F39">
        <w:rPr>
          <w:rFonts w:ascii="標楷體" w:eastAsia="標楷體" w:hAnsi="標楷體" w:hint="eastAsia"/>
          <w:szCs w:val="24"/>
          <w:u w:val="single"/>
        </w:rPr>
        <w:t xml:space="preserve">美食 文章牛肉湯    </w:t>
      </w:r>
    </w:p>
    <w:p w:rsidR="00FB7775" w:rsidRDefault="00C14F39" w:rsidP="00C14F39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 w:rsidRPr="00C14F39">
        <w:rPr>
          <w:rFonts w:ascii="標楷體" w:eastAsia="標楷體" w:hAnsi="標楷體" w:hint="eastAsia"/>
          <w:szCs w:val="24"/>
          <w:u w:val="single"/>
        </w:rPr>
        <w:t xml:space="preserve">  是當地的人氣名店  觀光客來台江必喝的文章牛肉湯，牛肉非常的軟嫩，不沾醬也很 </w:t>
      </w:r>
      <w:r w:rsidR="00FB7775"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</w:t>
      </w:r>
    </w:p>
    <w:p w:rsidR="00FB7775" w:rsidRPr="00FB7775" w:rsidRDefault="00FB7775" w:rsidP="009D5E17">
      <w:pPr>
        <w:ind w:firstLineChars="531" w:firstLine="1274"/>
        <w:rPr>
          <w:rFonts w:ascii="標楷體" w:eastAsia="標楷體" w:hAnsi="標楷體"/>
          <w:szCs w:val="24"/>
          <w:u w:val="single"/>
        </w:rPr>
      </w:pPr>
      <w:r>
        <w:rPr>
          <w:rFonts w:ascii="標楷體" w:eastAsia="標楷體" w:hAnsi="標楷體" w:hint="eastAsia"/>
          <w:szCs w:val="24"/>
          <w:u w:val="single"/>
        </w:rPr>
        <w:t xml:space="preserve">  </w:t>
      </w:r>
      <w:r w:rsidR="007B5B26" w:rsidRPr="007B5B26">
        <w:rPr>
          <w:rFonts w:ascii="標楷體" w:eastAsia="標楷體" w:hAnsi="標楷體" w:hint="eastAsia"/>
          <w:szCs w:val="24"/>
          <w:u w:val="single"/>
        </w:rPr>
        <w:t>好吃，湯頭喝起來很鮮甜，用餐時刻人潮非常多，建議要避開午餐高峰</w:t>
      </w:r>
      <w:r>
        <w:rPr>
          <w:rFonts w:ascii="標楷體" w:eastAsia="標楷體" w:hAnsi="標楷體" w:hint="eastAsia"/>
          <w:szCs w:val="24"/>
          <w:u w:val="single"/>
        </w:rPr>
        <w:t xml:space="preserve">                     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  <w:u w:val="single"/>
        </w:rPr>
        <w:t xml:space="preserve"> </w:t>
      </w: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                        </w:t>
      </w:r>
    </w:p>
    <w:p w:rsidR="00FB7775" w:rsidRDefault="00FB7775" w:rsidP="009D5E17">
      <w:pPr>
        <w:ind w:firstLineChars="531" w:firstLine="1276"/>
        <w:rPr>
          <w:rFonts w:ascii="標楷體" w:eastAsia="標楷體" w:hAnsi="標楷體"/>
          <w:b/>
          <w:szCs w:val="24"/>
          <w:u w:val="single"/>
        </w:rPr>
      </w:pPr>
      <w:r>
        <w:rPr>
          <w:rFonts w:ascii="標楷體" w:eastAsia="標楷體" w:hAnsi="標楷體" w:hint="eastAsia"/>
          <w:b/>
          <w:szCs w:val="24"/>
        </w:rPr>
        <w:t>（5）</w:t>
      </w:r>
      <w:r w:rsidR="009D5E17">
        <w:rPr>
          <w:rFonts w:ascii="標楷體" w:eastAsia="標楷體" w:hAnsi="標楷體" w:hint="eastAsia"/>
          <w:b/>
          <w:szCs w:val="24"/>
        </w:rPr>
        <w:t>估計費用：</w:t>
      </w:r>
      <w:r w:rsidR="007B5B26">
        <w:rPr>
          <w:rFonts w:ascii="標楷體" w:eastAsia="標楷體" w:hAnsi="標楷體" w:hint="eastAsia"/>
          <w:b/>
          <w:szCs w:val="24"/>
        </w:rPr>
        <w:t>套餐約90或者更高，普通套餐是牛肉燥飯配上牛肉湯</w:t>
      </w:r>
      <w:r w:rsidR="009D5E17">
        <w:rPr>
          <w:rFonts w:ascii="標楷體" w:eastAsia="標楷體" w:hAnsi="標楷體" w:hint="eastAsia"/>
          <w:b/>
          <w:szCs w:val="24"/>
          <w:u w:val="single"/>
        </w:rPr>
        <w:t xml:space="preserve">         </w:t>
      </w:r>
      <w:r w:rsidR="009D5E17"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 </w:t>
      </w:r>
    </w:p>
    <w:p w:rsidR="009D5E17" w:rsidRDefault="009D5E17" w:rsidP="009D5E17">
      <w:pPr>
        <w:ind w:firstLineChars="531" w:firstLine="1276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  <w:u w:val="single"/>
        </w:rPr>
        <w:t xml:space="preserve">                        </w:t>
      </w:r>
      <w:r w:rsidR="00FB7775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                     </w:t>
      </w:r>
    </w:p>
    <w:p w:rsidR="00F4678F" w:rsidRPr="00541600" w:rsidRDefault="00F4678F" w:rsidP="00F4678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Cs w:val="24"/>
        </w:rPr>
      </w:pPr>
      <w:r w:rsidRPr="00541600">
        <w:rPr>
          <w:rFonts w:ascii="標楷體" w:eastAsia="標楷體" w:hAnsi="標楷體" w:hint="eastAsia"/>
          <w:b/>
          <w:szCs w:val="24"/>
        </w:rPr>
        <w:t>我的省思：（從這活動我學到什麼？）</w:t>
      </w:r>
    </w:p>
    <w:p w:rsidR="00F4678F" w:rsidRDefault="007B5B26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>我學到了有關製作旅遊行程等，以後能自己安排行程了</w:t>
      </w:r>
      <w:r w:rsidR="00F4678F"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</w:t>
      </w:r>
    </w:p>
    <w:p w:rsid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  </w:t>
      </w:r>
    </w:p>
    <w:p w:rsidR="00F4678F" w:rsidRPr="00F4678F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  <w:u w:val="single"/>
        </w:rPr>
      </w:pPr>
      <w:r>
        <w:rPr>
          <w:rFonts w:asciiTheme="majorEastAsia" w:eastAsiaTheme="majorEastAsia" w:hAnsiTheme="majorEastAsia" w:hint="eastAsia"/>
          <w:szCs w:val="24"/>
          <w:u w:val="single"/>
        </w:rPr>
        <w:t xml:space="preserve">                                                                            </w:t>
      </w:r>
    </w:p>
    <w:p w:rsidR="00F4678F" w:rsidRPr="004621CE" w:rsidRDefault="00F4678F" w:rsidP="004621CE">
      <w:pPr>
        <w:pStyle w:val="a3"/>
        <w:ind w:leftChars="0" w:left="1320"/>
        <w:rPr>
          <w:rFonts w:asciiTheme="majorEastAsia" w:eastAsiaTheme="majorEastAsia" w:hAnsiTheme="majorEastAsia"/>
          <w:szCs w:val="24"/>
        </w:rPr>
      </w:pPr>
    </w:p>
    <w:sectPr w:rsidR="00F4678F" w:rsidRPr="004621CE" w:rsidSect="004621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F9A" w:rsidRDefault="00CF1F9A" w:rsidP="00FB7775">
      <w:r>
        <w:separator/>
      </w:r>
    </w:p>
  </w:endnote>
  <w:endnote w:type="continuationSeparator" w:id="0">
    <w:p w:rsidR="00CF1F9A" w:rsidRDefault="00CF1F9A" w:rsidP="00FB7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王漢宗中隸書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F9A" w:rsidRDefault="00CF1F9A" w:rsidP="00FB7775">
      <w:r>
        <w:separator/>
      </w:r>
    </w:p>
  </w:footnote>
  <w:footnote w:type="continuationSeparator" w:id="0">
    <w:p w:rsidR="00CF1F9A" w:rsidRDefault="00CF1F9A" w:rsidP="00FB77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E4D1E"/>
    <w:multiLevelType w:val="hybridMultilevel"/>
    <w:tmpl w:val="DAAA36F6"/>
    <w:lvl w:ilvl="0" w:tplc="7E0895E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CE"/>
    <w:rsid w:val="00265232"/>
    <w:rsid w:val="004621CE"/>
    <w:rsid w:val="00522C0E"/>
    <w:rsid w:val="00541600"/>
    <w:rsid w:val="007A2670"/>
    <w:rsid w:val="007B5B26"/>
    <w:rsid w:val="009D5E17"/>
    <w:rsid w:val="00C14F39"/>
    <w:rsid w:val="00C97312"/>
    <w:rsid w:val="00CF1F9A"/>
    <w:rsid w:val="00D04ABA"/>
    <w:rsid w:val="00E2466B"/>
    <w:rsid w:val="00F4678F"/>
    <w:rsid w:val="00FB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2F5AA"/>
  <w15:chartTrackingRefBased/>
  <w15:docId w15:val="{34E73C90-C170-4DCC-9800-E799D84A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1CE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9D5E17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9D5E17"/>
  </w:style>
  <w:style w:type="character" w:customStyle="1" w:styleId="a6">
    <w:name w:val="註解文字 字元"/>
    <w:basedOn w:val="a0"/>
    <w:link w:val="a5"/>
    <w:uiPriority w:val="99"/>
    <w:semiHidden/>
    <w:rsid w:val="009D5E17"/>
  </w:style>
  <w:style w:type="paragraph" w:styleId="a7">
    <w:name w:val="annotation subject"/>
    <w:basedOn w:val="a5"/>
    <w:next w:val="a5"/>
    <w:link w:val="a8"/>
    <w:uiPriority w:val="99"/>
    <w:semiHidden/>
    <w:unhideWhenUsed/>
    <w:rsid w:val="009D5E17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9D5E17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D5E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D5E17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B7775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B77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B77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E7A58-5CFD-4CE7-AE92-71201F1DA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2669</Characters>
  <Application>Microsoft Office Word</Application>
  <DocSecurity>0</DocSecurity>
  <Lines>22</Lines>
  <Paragraphs>6</Paragraphs>
  <ScaleCrop>false</ScaleCrop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2020-06-16T06:17:00Z</dcterms:created>
  <dcterms:modified xsi:type="dcterms:W3CDTF">2020-06-16T06:17:00Z</dcterms:modified>
</cp:coreProperties>
</file>