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CE" w:rsidRDefault="004621CE" w:rsidP="004621CE">
      <w:pPr>
        <w:jc w:val="center"/>
        <w:rPr>
          <w:rFonts w:asciiTheme="majorEastAsia" w:eastAsiaTheme="majorEastAsia" w:hAnsiTheme="majorEastAsia"/>
          <w:szCs w:val="24"/>
        </w:rPr>
      </w:pPr>
      <w:r w:rsidRPr="004621CE">
        <w:rPr>
          <w:rFonts w:ascii="王漢宗中隸書繁" w:eastAsia="王漢宗中隸書繁" w:hint="eastAsia"/>
          <w:sz w:val="40"/>
          <w:szCs w:val="40"/>
        </w:rPr>
        <w:t>台江</w:t>
      </w:r>
      <w:r w:rsidR="00FB7775">
        <w:rPr>
          <w:rFonts w:ascii="王漢宗中隸書繁" w:eastAsia="王漢宗中隸書繁" w:hint="eastAsia"/>
          <w:sz w:val="40"/>
          <w:szCs w:val="40"/>
        </w:rPr>
        <w:t>任我行</w:t>
      </w:r>
      <w:r>
        <w:rPr>
          <w:rFonts w:ascii="王漢宗中隸書繁" w:eastAsia="王漢宗中隸書繁" w:hint="eastAsia"/>
          <w:sz w:val="40"/>
          <w:szCs w:val="40"/>
        </w:rPr>
        <w:t xml:space="preserve">    </w:t>
      </w:r>
      <w:r w:rsidR="00FB7775" w:rsidRPr="00FB7775">
        <w:rPr>
          <w:rFonts w:asciiTheme="majorEastAsia" w:eastAsiaTheme="majorEastAsia" w:hAnsiTheme="majorEastAsia" w:hint="eastAsia"/>
          <w:szCs w:val="24"/>
        </w:rPr>
        <w:t>三</w:t>
      </w:r>
      <w:r w:rsidRPr="004621CE">
        <w:rPr>
          <w:rFonts w:asciiTheme="majorEastAsia" w:eastAsiaTheme="majorEastAsia" w:hAnsiTheme="majorEastAsia" w:hint="eastAsia"/>
          <w:szCs w:val="24"/>
        </w:rPr>
        <w:t>年  班  號 姓名</w:t>
      </w:r>
    </w:p>
    <w:p w:rsidR="004621CE" w:rsidRPr="00541600" w:rsidRDefault="004621CE" w:rsidP="004621CE">
      <w:pPr>
        <w:rPr>
          <w:rFonts w:ascii="標楷體" w:eastAsia="標楷體" w:hAnsi="標楷體"/>
          <w:b/>
          <w:szCs w:val="24"/>
        </w:rPr>
      </w:pPr>
      <w:r w:rsidRPr="004621CE">
        <w:rPr>
          <w:rFonts w:asciiTheme="majorEastAsia" w:eastAsiaTheme="majorEastAsia" w:hAnsiTheme="majorEastAsia" w:hint="eastAsia"/>
          <w:b/>
          <w:szCs w:val="24"/>
        </w:rPr>
        <w:t>任務一</w:t>
      </w:r>
      <w:r>
        <w:rPr>
          <w:rFonts w:asciiTheme="majorEastAsia" w:eastAsiaTheme="majorEastAsia" w:hAnsiTheme="majorEastAsia" w:hint="eastAsia"/>
          <w:szCs w:val="24"/>
        </w:rPr>
        <w:t>：</w:t>
      </w:r>
      <w:r w:rsidRPr="00541600">
        <w:rPr>
          <w:rFonts w:ascii="標楷體" w:eastAsia="標楷體" w:hAnsi="標楷體" w:hint="eastAsia"/>
          <w:b/>
          <w:szCs w:val="24"/>
        </w:rPr>
        <w:t>請利用GOOGLE蒐集跟台江有關的介紹，並盡量與自己的家或學校做連結介紹 。</w:t>
      </w:r>
    </w:p>
    <w:p w:rsidR="004621CE" w:rsidRPr="00541600" w:rsidRDefault="004621CE" w:rsidP="004621CE">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台江文化簡介</w:t>
      </w:r>
    </w:p>
    <w:p w:rsidR="004621CE" w:rsidRDefault="004621CE" w:rsidP="004662F2">
      <w:pPr>
        <w:ind w:left="1440" w:hangingChars="600" w:hanging="1440"/>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sidR="004662F2">
        <w:rPr>
          <w:rFonts w:ascii="Arial" w:hAnsi="Arial" w:cs="Arial"/>
          <w:color w:val="4D5156"/>
          <w:sz w:val="21"/>
          <w:szCs w:val="21"/>
          <w:shd w:val="clear" w:color="auto" w:fill="FFFFFF"/>
        </w:rPr>
        <w:t>台江一名，源自歷史上的台江內海，多已陸化為濕地或魚塭。範圍包括臺南市安南區與七股區濱海陸域，包含四草、鹿耳門、原安順鹽田周遭、七股潟湖以及海域至澎湖縣東吉嶼</w:t>
      </w:r>
      <w:r>
        <w:rPr>
          <w:rFonts w:asciiTheme="majorEastAsia" w:eastAsiaTheme="majorEastAsia" w:hAnsiTheme="majorEastAsia" w:hint="eastAsia"/>
          <w:szCs w:val="24"/>
          <w:u w:val="single"/>
        </w:rPr>
        <w:t xml:space="preserve">                                                                                                                      </w:t>
      </w:r>
    </w:p>
    <w:p w:rsidR="004621CE" w:rsidRDefault="004621CE" w:rsidP="004621CE">
      <w:pPr>
        <w:ind w:firstLineChars="531" w:firstLine="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Pr="004621CE" w:rsidRDefault="004621CE" w:rsidP="004621CE">
      <w:pPr>
        <w:ind w:leftChars="531" w:left="1274"/>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4621CE" w:rsidRDefault="004621CE" w:rsidP="004621CE">
      <w:pPr>
        <w:ind w:firstLineChars="118" w:firstLine="283"/>
        <w:rPr>
          <w:rFonts w:asciiTheme="majorEastAsia" w:eastAsiaTheme="majorEastAsia" w:hAnsiTheme="majorEastAsia"/>
          <w:szCs w:val="24"/>
          <w:u w:val="single"/>
        </w:rPr>
      </w:pPr>
      <w:r>
        <w:rPr>
          <w:rFonts w:asciiTheme="majorEastAsia" w:eastAsiaTheme="majorEastAsia" w:hAnsiTheme="majorEastAsia" w:hint="eastAsia"/>
          <w:szCs w:val="24"/>
        </w:rPr>
        <w:t xml:space="preserve">        </w:t>
      </w:r>
      <w:r>
        <w:rPr>
          <w:rFonts w:asciiTheme="majorEastAsia" w:eastAsiaTheme="majorEastAsia" w:hAnsiTheme="majorEastAsia" w:hint="eastAsia"/>
          <w:szCs w:val="24"/>
          <w:u w:val="single"/>
        </w:rPr>
        <w:t xml:space="preserve">                                                                             </w:t>
      </w:r>
    </w:p>
    <w:p w:rsidR="00E2466B" w:rsidRDefault="00E2466B" w:rsidP="004621CE">
      <w:pPr>
        <w:ind w:firstLineChars="118" w:firstLine="283"/>
        <w:rPr>
          <w:rFonts w:asciiTheme="majorEastAsia" w:eastAsiaTheme="majorEastAsia" w:hAnsiTheme="majorEastAsia"/>
          <w:szCs w:val="24"/>
          <w:u w:val="single"/>
        </w:rPr>
      </w:pPr>
    </w:p>
    <w:p w:rsidR="004621CE" w:rsidRPr="00541600" w:rsidRDefault="00E2466B" w:rsidP="00E2466B">
      <w:pPr>
        <w:ind w:left="992" w:hangingChars="413" w:hanging="992"/>
        <w:rPr>
          <w:rFonts w:ascii="標楷體" w:eastAsia="標楷體" w:hAnsi="標楷體"/>
          <w:b/>
          <w:szCs w:val="24"/>
        </w:rPr>
      </w:pPr>
      <w:r w:rsidRPr="004621CE">
        <w:rPr>
          <w:rFonts w:asciiTheme="majorEastAsia" w:eastAsiaTheme="majorEastAsia" w:hAnsiTheme="majorEastAsia" w:hint="eastAsia"/>
          <w:b/>
          <w:szCs w:val="24"/>
        </w:rPr>
        <w:t>任務</w:t>
      </w:r>
      <w:r>
        <w:rPr>
          <w:rFonts w:asciiTheme="majorEastAsia" w:eastAsiaTheme="majorEastAsia" w:hAnsiTheme="majorEastAsia" w:hint="eastAsia"/>
          <w:b/>
          <w:szCs w:val="24"/>
        </w:rPr>
        <w:t>二</w:t>
      </w:r>
      <w:r>
        <w:rPr>
          <w:rFonts w:asciiTheme="majorEastAsia" w:eastAsiaTheme="majorEastAsia" w:hAnsiTheme="majorEastAsia" w:hint="eastAsia"/>
          <w:szCs w:val="24"/>
        </w:rPr>
        <w:t>：</w:t>
      </w:r>
      <w:r w:rsidRPr="00541600">
        <w:rPr>
          <w:rFonts w:ascii="標楷體" w:eastAsia="標楷體" w:hAnsi="標楷體" w:hint="eastAsia"/>
          <w:b/>
          <w:szCs w:val="24"/>
        </w:rPr>
        <w:t>如果有一天你要當地陪，帶朋友遊台江，你可以考慮去哪些景點？請說明至少五點景點，請挑其中一個景點，你要怎麼跟朋友介紹該點的特色或文物？請輔以文字和照片說明。</w:t>
      </w:r>
    </w:p>
    <w:p w:rsidR="00E2466B" w:rsidRPr="00541600" w:rsidRDefault="007A2670" w:rsidP="00E37845">
      <w:pPr>
        <w:pStyle w:val="a3"/>
        <w:numPr>
          <w:ilvl w:val="0"/>
          <w:numId w:val="1"/>
        </w:numPr>
        <w:ind w:leftChars="0"/>
        <w:rPr>
          <w:rFonts w:ascii="標楷體" w:eastAsia="標楷體" w:hAnsi="標楷體"/>
          <w:b/>
          <w:szCs w:val="24"/>
          <w:u w:val="single"/>
        </w:rPr>
      </w:pPr>
      <w:r>
        <w:rPr>
          <w:rFonts w:ascii="標楷體" w:eastAsia="標楷體" w:hAnsi="標楷體" w:hint="eastAsia"/>
          <w:b/>
          <w:szCs w:val="24"/>
        </w:rPr>
        <w:t>可</w:t>
      </w:r>
      <w:r w:rsidR="00E2466B" w:rsidRPr="00541600">
        <w:rPr>
          <w:rFonts w:ascii="標楷體" w:eastAsia="標楷體" w:hAnsi="標楷體" w:hint="eastAsia"/>
          <w:b/>
          <w:szCs w:val="24"/>
        </w:rPr>
        <w:t>考慮去哪些景點？</w:t>
      </w:r>
      <w:r w:rsidR="00E2466B" w:rsidRPr="00541600">
        <w:rPr>
          <w:rFonts w:ascii="標楷體" w:eastAsia="標楷體" w:hAnsi="標楷體" w:hint="eastAsia"/>
          <w:b/>
          <w:szCs w:val="24"/>
          <w:u w:val="single"/>
        </w:rPr>
        <w:t xml:space="preserve"> </w:t>
      </w:r>
      <w:r w:rsidR="004662F2">
        <w:rPr>
          <w:rFonts w:ascii="標楷體" w:eastAsia="標楷體" w:hAnsi="標楷體" w:hint="eastAsia"/>
          <w:b/>
          <w:szCs w:val="24"/>
          <w:u w:val="single"/>
        </w:rPr>
        <w:t>鹿耳門.</w:t>
      </w:r>
      <w:r w:rsidR="00E37845" w:rsidRPr="00E37845">
        <w:rPr>
          <w:rFonts w:ascii="標楷體" w:eastAsia="標楷體" w:hAnsi="標楷體" w:hint="eastAsia"/>
          <w:b/>
          <w:szCs w:val="24"/>
          <w:u w:val="single"/>
        </w:rPr>
        <w:t>四草、鹿耳門、原安順鹽田</w:t>
      </w:r>
      <w:r w:rsidR="00E37845">
        <w:rPr>
          <w:rFonts w:ascii="標楷體" w:eastAsia="標楷體" w:hAnsi="標楷體" w:hint="eastAsia"/>
          <w:b/>
          <w:szCs w:val="24"/>
          <w:u w:val="single"/>
        </w:rPr>
        <w:t>.</w:t>
      </w:r>
      <w:r w:rsidR="00E37845" w:rsidRPr="00E37845">
        <w:rPr>
          <w:rFonts w:ascii="標楷體" w:eastAsia="標楷體" w:hAnsi="標楷體" w:hint="eastAsia"/>
          <w:b/>
          <w:szCs w:val="24"/>
          <w:u w:val="single"/>
        </w:rPr>
        <w:t>七股潟湖</w:t>
      </w:r>
      <w:r w:rsidR="00E2466B" w:rsidRPr="00541600">
        <w:rPr>
          <w:rFonts w:ascii="標楷體" w:eastAsia="標楷體" w:hAnsi="標楷體" w:hint="eastAsia"/>
          <w:b/>
          <w:szCs w:val="24"/>
          <w:u w:val="single"/>
        </w:rPr>
        <w:t xml:space="preserve">                                                            </w:t>
      </w:r>
    </w:p>
    <w:p w:rsidR="00E2466B" w:rsidRPr="00541600" w:rsidRDefault="00E2466B" w:rsidP="00E2466B">
      <w:pPr>
        <w:pStyle w:val="a3"/>
        <w:ind w:leftChars="0" w:left="1320"/>
        <w:rPr>
          <w:rFonts w:ascii="標楷體" w:eastAsia="標楷體" w:hAnsi="標楷體"/>
          <w:b/>
          <w:szCs w:val="24"/>
          <w:u w:val="single"/>
        </w:rPr>
      </w:pPr>
      <w:r w:rsidRPr="00541600">
        <w:rPr>
          <w:rFonts w:ascii="標楷體" w:eastAsia="標楷體" w:hAnsi="標楷體" w:hint="eastAsia"/>
          <w:b/>
          <w:szCs w:val="24"/>
          <w:u w:val="single"/>
        </w:rPr>
        <w:t xml:space="preserve">                                                                            </w:t>
      </w:r>
    </w:p>
    <w:p w:rsidR="00E2466B" w:rsidRPr="00541600" w:rsidRDefault="00E2466B" w:rsidP="00E2466B">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我選擇哪一景點介紹：</w:t>
      </w:r>
      <w:r w:rsidR="00E37845">
        <w:rPr>
          <w:rFonts w:ascii="標楷體" w:eastAsia="標楷體" w:hAnsi="標楷體" w:hint="eastAsia"/>
          <w:b/>
          <w:szCs w:val="24"/>
        </w:rPr>
        <w:t>鹿耳門</w:t>
      </w:r>
      <w:r w:rsidRPr="00541600">
        <w:rPr>
          <w:rFonts w:ascii="標楷體" w:eastAsia="標楷體" w:hAnsi="標楷體" w:hint="eastAsia"/>
          <w:b/>
          <w:szCs w:val="24"/>
          <w:u w:val="single"/>
        </w:rPr>
        <w:t xml:space="preserve">                                                        </w:t>
      </w:r>
    </w:p>
    <w:p w:rsidR="00E2466B" w:rsidRPr="00541600" w:rsidRDefault="00E2466B" w:rsidP="00E2466B">
      <w:pPr>
        <w:pStyle w:val="a3"/>
        <w:rPr>
          <w:rFonts w:ascii="標楷體" w:eastAsia="標楷體" w:hAnsi="標楷體"/>
          <w:b/>
          <w:szCs w:val="24"/>
        </w:rPr>
      </w:pPr>
    </w:p>
    <w:p w:rsidR="00E2466B" w:rsidRPr="00E37845" w:rsidRDefault="00E2466B" w:rsidP="00E37845">
      <w:pPr>
        <w:pStyle w:val="a3"/>
        <w:numPr>
          <w:ilvl w:val="0"/>
          <w:numId w:val="1"/>
        </w:numPr>
        <w:ind w:leftChars="0"/>
        <w:rPr>
          <w:rFonts w:ascii="標楷體" w:eastAsia="標楷體" w:hAnsi="標楷體"/>
          <w:b/>
          <w:szCs w:val="24"/>
          <w:u w:val="single"/>
        </w:rPr>
      </w:pPr>
      <w:r w:rsidRPr="00541600">
        <w:rPr>
          <w:rFonts w:ascii="標楷體" w:eastAsia="標楷體" w:hAnsi="標楷體" w:hint="eastAsia"/>
          <w:b/>
          <w:szCs w:val="24"/>
        </w:rPr>
        <w:t>該景點的特色或文物說明：</w:t>
      </w:r>
      <w:r w:rsidR="00E37845" w:rsidRPr="00E37845">
        <w:rPr>
          <w:rFonts w:ascii="標楷體" w:eastAsia="標楷體" w:hAnsi="標楷體" w:hint="eastAsia"/>
          <w:b/>
          <w:szCs w:val="24"/>
        </w:rPr>
        <w:t>最初用來指臺江內海與外海連通的水道及其周圍地區。鹿耳門水道南北兩邊為濱外沙洲，分別是南線（南汕）與北線（北汕），而在姚瑩《東槎紀略》〈籌建鹿耳門砲臺〉一文中提到南線又名北線尾，北線又名海翁隙[1]:133。1643年於《熱蘭遮城日記》上出現的「Lacquymoye」一詞可視為「鹿耳門」一名在荷蘭文獻上的首次出現[2]:11[3]。另外在清初文獻上記載鹿耳門之名是因「形如鹿耳，分列兩旁，中有港門，鎮鎖水口」而來[3]。而自1960年代左右開始安南區的顯宮與土城地區便開始爭論鹿耳門港的位置與清代鹿耳門媽祖廟的正統相關性</w:t>
      </w:r>
      <w:r w:rsidRPr="00E37845">
        <w:rPr>
          <w:rFonts w:ascii="標楷體" w:eastAsia="標楷體" w:hAnsi="標楷體" w:hint="eastAsia"/>
          <w:b/>
          <w:szCs w:val="24"/>
          <w:u w:val="single"/>
        </w:rPr>
        <w:t xml:space="preserve">                                      </w:t>
      </w:r>
    </w:p>
    <w:p w:rsidR="004621CE" w:rsidRPr="00F4678F" w:rsidRDefault="00F4678F" w:rsidP="00F4678F">
      <w:pPr>
        <w:pStyle w:val="a3"/>
        <w:numPr>
          <w:ilvl w:val="0"/>
          <w:numId w:val="1"/>
        </w:numPr>
        <w:ind w:leftChars="0"/>
        <w:rPr>
          <w:rFonts w:asciiTheme="majorEastAsia" w:eastAsiaTheme="majorEastAsia" w:hAnsiTheme="majorEastAsia"/>
          <w:szCs w:val="24"/>
          <w:u w:val="single"/>
        </w:rPr>
      </w:pPr>
      <w:r w:rsidRPr="00541600">
        <w:rPr>
          <w:rFonts w:ascii="標楷體" w:eastAsia="標楷體" w:hAnsi="標楷體" w:hint="eastAsia"/>
          <w:b/>
          <w:szCs w:val="24"/>
        </w:rPr>
        <w:t>圖片 ：□手機拍攝；</w:t>
      </w:r>
      <w:r w:rsidRPr="00E37845">
        <w:rPr>
          <w:rFonts w:ascii="標楷體" w:eastAsia="標楷體" w:hAnsi="標楷體" w:hint="eastAsia"/>
          <w:b/>
          <w:szCs w:val="24"/>
          <w:highlight w:val="yellow"/>
        </w:rPr>
        <w:t>□</w:t>
      </w:r>
      <w:r w:rsidRPr="00541600">
        <w:rPr>
          <w:rFonts w:ascii="標楷體" w:eastAsia="標楷體" w:hAnsi="標楷體" w:hint="eastAsia"/>
          <w:b/>
          <w:szCs w:val="24"/>
        </w:rPr>
        <w:t>網路截圖，出處</w:t>
      </w:r>
      <w:r>
        <w:rPr>
          <w:rFonts w:asciiTheme="majorEastAsia" w:eastAsiaTheme="majorEastAsia" w:hAnsiTheme="majorEastAsia" w:hint="eastAsia"/>
          <w:szCs w:val="24"/>
        </w:rPr>
        <w:t xml:space="preserve"> </w:t>
      </w:r>
      <w:r w:rsidR="00E37845">
        <w:rPr>
          <w:rFonts w:asciiTheme="majorEastAsia" w:eastAsiaTheme="majorEastAsia" w:hAnsiTheme="majorEastAsia" w:hint="eastAsia"/>
          <w:szCs w:val="24"/>
        </w:rPr>
        <w:t>台南旅遊網</w:t>
      </w:r>
      <w:r>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rPr>
      </w:pPr>
      <w:r w:rsidRPr="004621CE">
        <w:rPr>
          <w:rFonts w:asciiTheme="majorEastAsia" w:eastAsiaTheme="majorEastAsia" w:hAnsiTheme="majorEastAsia"/>
          <w:noProof/>
          <w:szCs w:val="24"/>
        </w:rPr>
        <mc:AlternateContent>
          <mc:Choice Requires="wps">
            <w:drawing>
              <wp:anchor distT="45720" distB="45720" distL="114300" distR="114300" simplePos="0" relativeHeight="251659264" behindDoc="0" locked="0" layoutInCell="1" allowOverlap="1" wp14:anchorId="5D2F69EF" wp14:editId="7EFFCEFC">
                <wp:simplePos x="0" y="0"/>
                <wp:positionH relativeFrom="column">
                  <wp:posOffset>973332</wp:posOffset>
                </wp:positionH>
                <wp:positionV relativeFrom="paragraph">
                  <wp:posOffset>162692</wp:posOffset>
                </wp:positionV>
                <wp:extent cx="4031615" cy="2630170"/>
                <wp:effectExtent l="0" t="0" r="26035" b="177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1615" cy="2630170"/>
                        </a:xfrm>
                        <a:prstGeom prst="rect">
                          <a:avLst/>
                        </a:prstGeom>
                        <a:solidFill>
                          <a:srgbClr val="FFFFFF"/>
                        </a:solidFill>
                        <a:ln w="9525">
                          <a:solidFill>
                            <a:srgbClr val="000000"/>
                          </a:solidFill>
                          <a:miter lim="800000"/>
                          <a:headEnd/>
                          <a:tailEnd/>
                        </a:ln>
                      </wps:spPr>
                      <wps:txbx>
                        <w:txbxContent>
                          <w:p w:rsidR="00E37845" w:rsidRDefault="00E37845">
                            <w:pPr>
                              <w:rPr>
                                <w:noProof/>
                              </w:rPr>
                            </w:pPr>
                            <w:r>
                              <w:rPr>
                                <w:noProof/>
                              </w:rPr>
                              <w:drawing>
                                <wp:inline distT="0" distB="0" distL="0" distR="0" wp14:anchorId="46A732AD" wp14:editId="174FE680">
                                  <wp:extent cx="3839845" cy="2381250"/>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擷取.PNG"/>
                                          <pic:cNvPicPr/>
                                        </pic:nvPicPr>
                                        <pic:blipFill>
                                          <a:blip r:embed="rId8" cstate="email">
                                            <a:extLst>
                                              <a:ext uri="{28A0092B-C50C-407E-A947-70E740481C1C}">
                                                <a14:useLocalDpi xmlns:a14="http://schemas.microsoft.com/office/drawing/2010/main"/>
                                              </a:ext>
                                            </a:extLst>
                                          </a:blip>
                                          <a:stretch>
                                            <a:fillRect/>
                                          </a:stretch>
                                        </pic:blipFill>
                                        <pic:spPr>
                                          <a:xfrm>
                                            <a:off x="0" y="0"/>
                                            <a:ext cx="3839845" cy="2381250"/>
                                          </a:xfrm>
                                          <a:prstGeom prst="rect">
                                            <a:avLst/>
                                          </a:prstGeom>
                                        </pic:spPr>
                                      </pic:pic>
                                    </a:graphicData>
                                  </a:graphic>
                                </wp:inline>
                              </w:drawing>
                            </w:r>
                          </w:p>
                          <w:p w:rsidR="00E37845" w:rsidRDefault="00E37845">
                            <w:pPr>
                              <w:rPr>
                                <w:rFonts w:hint="eastAsia"/>
                                <w:noProof/>
                              </w:rPr>
                            </w:pPr>
                          </w:p>
                          <w:p w:rsidR="004621CE" w:rsidRDefault="00462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2F69EF" id="_x0000_t202" coordsize="21600,21600" o:spt="202" path="m,l,21600r21600,l21600,xe">
                <v:stroke joinstyle="miter"/>
                <v:path gradientshapeok="t" o:connecttype="rect"/>
              </v:shapetype>
              <v:shape id="文字方塊 2" o:spid="_x0000_s1026" type="#_x0000_t202" style="position:absolute;left:0;text-align:left;margin-left:76.65pt;margin-top:12.8pt;width:317.45pt;height:20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">
                <v:textbox>
                  <w:txbxContent>
                    <w:p w:rsidR="00E37845" w:rsidRDefault="00E37845">
                      <w:pPr>
                        <w:rPr>
                          <w:noProof/>
                        </w:rPr>
                      </w:pPr>
                      <w:r>
                        <w:rPr>
                          <w:noProof/>
                        </w:rPr>
                        <w:drawing>
                          <wp:inline distT="0" distB="0" distL="0" distR="0" wp14:anchorId="46A732AD" wp14:editId="174FE680">
                            <wp:extent cx="3839845" cy="2381250"/>
                            <wp:effectExtent l="0" t="0" r="825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擷取.PNG"/>
                                    <pic:cNvPicPr/>
                                  </pic:nvPicPr>
                                  <pic:blipFill>
                                    <a:blip r:embed="rId8" cstate="email">
                                      <a:extLst>
                                        <a:ext uri="{28A0092B-C50C-407E-A947-70E740481C1C}">
                                          <a14:useLocalDpi xmlns:a14="http://schemas.microsoft.com/office/drawing/2010/main"/>
                                        </a:ext>
                                      </a:extLst>
                                    </a:blip>
                                    <a:stretch>
                                      <a:fillRect/>
                                    </a:stretch>
                                  </pic:blipFill>
                                  <pic:spPr>
                                    <a:xfrm>
                                      <a:off x="0" y="0"/>
                                      <a:ext cx="3839845" cy="2381250"/>
                                    </a:xfrm>
                                    <a:prstGeom prst="rect">
                                      <a:avLst/>
                                    </a:prstGeom>
                                  </pic:spPr>
                                </pic:pic>
                              </a:graphicData>
                            </a:graphic>
                          </wp:inline>
                        </w:drawing>
                      </w:r>
                    </w:p>
                    <w:p w:rsidR="00E37845" w:rsidRDefault="00E37845">
                      <w:pPr>
                        <w:rPr>
                          <w:rFonts w:hint="eastAsia"/>
                          <w:noProof/>
                        </w:rPr>
                      </w:pPr>
                    </w:p>
                    <w:p w:rsidR="004621CE" w:rsidRDefault="004621CE"/>
                  </w:txbxContent>
                </v:textbox>
                <w10:wrap type="square"/>
              </v:shape>
            </w:pict>
          </mc:Fallback>
        </mc:AlternateContent>
      </w: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4621CE" w:rsidRDefault="004621CE"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F4678F" w:rsidRDefault="00F4678F" w:rsidP="004621CE">
      <w:pPr>
        <w:pStyle w:val="a3"/>
        <w:ind w:leftChars="0" w:left="1320"/>
        <w:rPr>
          <w:rFonts w:asciiTheme="majorEastAsia" w:eastAsiaTheme="majorEastAsia" w:hAnsiTheme="majorEastAsia"/>
          <w:szCs w:val="24"/>
        </w:rPr>
      </w:pPr>
    </w:p>
    <w:p w:rsidR="00C97312" w:rsidRDefault="00C97312" w:rsidP="009D5E17">
      <w:pPr>
        <w:pStyle w:val="a3"/>
        <w:numPr>
          <w:ilvl w:val="0"/>
          <w:numId w:val="1"/>
        </w:numPr>
        <w:ind w:leftChars="0"/>
        <w:rPr>
          <w:rFonts w:ascii="標楷體" w:eastAsia="標楷體" w:hAnsi="標楷體"/>
          <w:b/>
          <w:szCs w:val="24"/>
        </w:rPr>
      </w:pPr>
      <w:r w:rsidRPr="009D5E17">
        <w:rPr>
          <w:rFonts w:ascii="標楷體" w:eastAsia="標楷體" w:hAnsi="標楷體" w:hint="eastAsia"/>
          <w:b/>
          <w:szCs w:val="24"/>
        </w:rPr>
        <w:t>如果</w:t>
      </w:r>
      <w:r w:rsidR="00FB7775">
        <w:rPr>
          <w:rFonts w:ascii="標楷體" w:eastAsia="標楷體" w:hAnsi="標楷體" w:hint="eastAsia"/>
          <w:b/>
          <w:szCs w:val="24"/>
        </w:rPr>
        <w:t>我</w:t>
      </w:r>
      <w:r w:rsidRPr="009D5E17">
        <w:rPr>
          <w:rFonts w:ascii="標楷體" w:eastAsia="標楷體" w:hAnsi="標楷體" w:hint="eastAsia"/>
          <w:b/>
          <w:szCs w:val="24"/>
        </w:rPr>
        <w:t>要</w:t>
      </w:r>
      <w:r w:rsidR="00FB7775">
        <w:rPr>
          <w:rFonts w:ascii="標楷體" w:eastAsia="標楷體" w:hAnsi="標楷體" w:hint="eastAsia"/>
          <w:b/>
          <w:szCs w:val="24"/>
        </w:rPr>
        <w:t>帶</w:t>
      </w:r>
      <w:r w:rsidR="009D5E17">
        <w:rPr>
          <w:rFonts w:ascii="標楷體" w:eastAsia="標楷體" w:hAnsi="標楷體" w:hint="eastAsia"/>
          <w:b/>
          <w:szCs w:val="24"/>
        </w:rPr>
        <w:t>三個</w:t>
      </w:r>
      <w:r w:rsidR="009D5E17" w:rsidRPr="009D5E17">
        <w:rPr>
          <w:rFonts w:ascii="標楷體" w:eastAsia="標楷體" w:hAnsi="標楷體" w:hint="eastAsia"/>
          <w:b/>
          <w:szCs w:val="24"/>
        </w:rPr>
        <w:t>朋友</w:t>
      </w:r>
      <w:r w:rsidR="00FB7775">
        <w:rPr>
          <w:rFonts w:ascii="標楷體" w:eastAsia="標楷體" w:hAnsi="標楷體" w:hint="eastAsia"/>
          <w:b/>
          <w:szCs w:val="24"/>
        </w:rPr>
        <w:t>一起進行台江</w:t>
      </w:r>
      <w:r w:rsidR="009D5E17" w:rsidRPr="009D5E17">
        <w:rPr>
          <w:rFonts w:ascii="標楷體" w:eastAsia="標楷體" w:hAnsi="標楷體" w:hint="eastAsia"/>
          <w:b/>
          <w:szCs w:val="24"/>
        </w:rPr>
        <w:t>一日遊</w:t>
      </w:r>
      <w:r w:rsidR="00FB7775">
        <w:rPr>
          <w:rFonts w:ascii="標楷體" w:eastAsia="標楷體" w:hAnsi="標楷體" w:hint="eastAsia"/>
          <w:b/>
          <w:szCs w:val="24"/>
        </w:rPr>
        <w:t>的行程</w:t>
      </w:r>
      <w:r w:rsidR="009D5E17" w:rsidRPr="009D5E17">
        <w:rPr>
          <w:rFonts w:ascii="標楷體" w:eastAsia="標楷體" w:hAnsi="標楷體" w:hint="eastAsia"/>
          <w:b/>
          <w:szCs w:val="24"/>
        </w:rPr>
        <w:t>規劃，我會安排什麼</w:t>
      </w:r>
      <w:r w:rsidR="00FB7775">
        <w:rPr>
          <w:rFonts w:ascii="標楷體" w:eastAsia="標楷體" w:hAnsi="標楷體" w:hint="eastAsia"/>
          <w:b/>
          <w:szCs w:val="24"/>
        </w:rPr>
        <w:t>樣的</w:t>
      </w:r>
      <w:r w:rsidR="009D5E17" w:rsidRPr="009D5E17">
        <w:rPr>
          <w:rFonts w:ascii="標楷體" w:eastAsia="標楷體" w:hAnsi="標楷體" w:hint="eastAsia"/>
          <w:b/>
          <w:szCs w:val="24"/>
        </w:rPr>
        <w:t>行程？</w:t>
      </w:r>
      <w:r w:rsidR="009D5E17">
        <w:rPr>
          <w:rFonts w:ascii="標楷體" w:eastAsia="標楷體" w:hAnsi="標楷體" w:hint="eastAsia"/>
          <w:b/>
          <w:szCs w:val="24"/>
        </w:rPr>
        <w:t>考量主因為何？</w:t>
      </w:r>
      <w:r w:rsidR="009D5E17" w:rsidRPr="009D5E17">
        <w:rPr>
          <w:rFonts w:ascii="標楷體" w:eastAsia="標楷體" w:hAnsi="標楷體" w:hint="eastAsia"/>
          <w:b/>
          <w:szCs w:val="24"/>
        </w:rPr>
        <w:t>使用什麼交通工具？</w:t>
      </w:r>
      <w:r w:rsidR="00FB7775">
        <w:rPr>
          <w:rFonts w:ascii="標楷體" w:eastAsia="標楷體" w:hAnsi="標楷體" w:hint="eastAsia"/>
          <w:b/>
          <w:szCs w:val="24"/>
        </w:rPr>
        <w:t>行程中美食或小吃介紹。</w:t>
      </w:r>
      <w:r w:rsidR="009D5E17" w:rsidRPr="009D5E17">
        <w:rPr>
          <w:rFonts w:ascii="標楷體" w:eastAsia="標楷體" w:hAnsi="標楷體" w:hint="eastAsia"/>
          <w:b/>
          <w:szCs w:val="24"/>
        </w:rPr>
        <w:t>預計花費多少錢？</w:t>
      </w:r>
    </w:p>
    <w:p w:rsidR="00A35937" w:rsidRDefault="009D5E17" w:rsidP="009D5E17">
      <w:pPr>
        <w:pStyle w:val="a3"/>
        <w:ind w:leftChars="550" w:left="1320"/>
        <w:rPr>
          <w:rFonts w:ascii="標楷體" w:eastAsia="標楷體" w:hAnsi="標楷體"/>
          <w:b/>
          <w:szCs w:val="24"/>
          <w:u w:val="single"/>
        </w:rPr>
      </w:pPr>
      <w:r>
        <w:rPr>
          <w:rFonts w:ascii="標楷體" w:eastAsia="標楷體" w:hAnsi="標楷體" w:hint="eastAsia"/>
          <w:b/>
          <w:szCs w:val="24"/>
        </w:rPr>
        <w:t>（1）行程安排：</w:t>
      </w:r>
      <w:r w:rsidR="00A35937">
        <w:rPr>
          <w:rFonts w:ascii="標楷體" w:eastAsia="標楷體" w:hAnsi="標楷體" w:hint="eastAsia"/>
          <w:b/>
          <w:szCs w:val="24"/>
        </w:rPr>
        <w:t>1.10.00抵達</w:t>
      </w:r>
      <w:r w:rsidR="00E37845" w:rsidRPr="00E37845">
        <w:rPr>
          <w:rFonts w:ascii="標楷體" w:eastAsia="標楷體" w:hAnsi="標楷體" w:hint="eastAsia"/>
          <w:b/>
          <w:szCs w:val="24"/>
        </w:rPr>
        <w:t>正統鹿耳門聖母廟</w:t>
      </w:r>
      <w:r w:rsidR="00914074">
        <w:rPr>
          <w:rFonts w:ascii="標楷體" w:eastAsia="標楷體" w:hAnsi="標楷體" w:hint="eastAsia"/>
          <w:b/>
          <w:szCs w:val="24"/>
        </w:rPr>
        <w:t>集合</w:t>
      </w:r>
      <w:r w:rsidR="00E37845">
        <w:rPr>
          <w:rFonts w:ascii="標楷體" w:eastAsia="標楷體" w:hAnsi="標楷體" w:hint="eastAsia"/>
          <w:b/>
          <w:szCs w:val="24"/>
        </w:rPr>
        <w:t>.</w:t>
      </w:r>
      <w:r w:rsidR="00914074" w:rsidRPr="00914074">
        <w:rPr>
          <w:rFonts w:ascii="標楷體" w:eastAsia="標楷體" w:hAnsi="標楷體" w:hint="eastAsia"/>
          <w:b/>
          <w:szCs w:val="24"/>
        </w:rPr>
        <w:t xml:space="preserve"> </w:t>
      </w:r>
      <w:r w:rsidR="00914074">
        <w:rPr>
          <w:rFonts w:ascii="標楷體" w:eastAsia="標楷體" w:hAnsi="標楷體" w:hint="eastAsia"/>
          <w:b/>
          <w:szCs w:val="24"/>
        </w:rPr>
        <w:t>12.00到</w:t>
      </w:r>
      <w:r w:rsidR="00914074" w:rsidRPr="00A35937">
        <w:rPr>
          <w:rFonts w:ascii="標楷體" w:eastAsia="標楷體" w:hAnsi="標楷體" w:hint="eastAsia"/>
          <w:b/>
          <w:szCs w:val="24"/>
        </w:rPr>
        <w:t>四草紅樹林餐廳</w:t>
      </w:r>
      <w:r w:rsidR="00914074">
        <w:rPr>
          <w:rFonts w:ascii="標楷體" w:eastAsia="標楷體" w:hAnsi="標楷體" w:hint="eastAsia"/>
          <w:b/>
          <w:szCs w:val="24"/>
        </w:rPr>
        <w:t>吃飯.1.00到</w:t>
      </w:r>
      <w:r w:rsidR="00E37845" w:rsidRPr="00E37845">
        <w:rPr>
          <w:rFonts w:ascii="標楷體" w:eastAsia="標楷體" w:hAnsi="標楷體" w:hint="eastAsia"/>
          <w:b/>
          <w:szCs w:val="24"/>
        </w:rPr>
        <w:t>四草綠色隧道</w:t>
      </w:r>
      <w:r w:rsidR="00914074">
        <w:rPr>
          <w:rFonts w:ascii="標楷體" w:eastAsia="標楷體" w:hAnsi="標楷體" w:hint="eastAsia"/>
          <w:b/>
          <w:szCs w:val="24"/>
        </w:rPr>
        <w:t>逛逛</w:t>
      </w:r>
      <w:r w:rsidR="00A35937">
        <w:rPr>
          <w:rFonts w:ascii="標楷體" w:eastAsia="標楷體" w:hAnsi="標楷體" w:hint="eastAsia"/>
          <w:b/>
          <w:szCs w:val="24"/>
        </w:rPr>
        <w:t>.</w:t>
      </w:r>
      <w:r w:rsidR="00914074">
        <w:rPr>
          <w:rFonts w:ascii="標楷體" w:eastAsia="標楷體" w:hAnsi="標楷體" w:hint="eastAsia"/>
          <w:b/>
          <w:szCs w:val="24"/>
        </w:rPr>
        <w:t>3.00到</w:t>
      </w:r>
      <w:r w:rsidR="00A35937" w:rsidRPr="00A35937">
        <w:rPr>
          <w:rFonts w:ascii="標楷體" w:eastAsia="標楷體" w:hAnsi="標楷體" w:hint="eastAsia"/>
          <w:b/>
          <w:szCs w:val="24"/>
        </w:rPr>
        <w:t>四草大眾廟</w:t>
      </w:r>
      <w:r w:rsidR="00914074">
        <w:rPr>
          <w:rFonts w:ascii="標楷體" w:eastAsia="標楷體" w:hAnsi="標楷體" w:hint="eastAsia"/>
          <w:b/>
          <w:szCs w:val="24"/>
        </w:rPr>
        <w:t>拜拜.解散</w:t>
      </w:r>
      <w:bookmarkStart w:id="0" w:name="_GoBack"/>
      <w:bookmarkEnd w:id="0"/>
      <w:r w:rsidRPr="00541600">
        <w:rPr>
          <w:rFonts w:ascii="標楷體" w:eastAsia="標楷體" w:hAnsi="標楷體" w:hint="eastAsia"/>
          <w:b/>
          <w:szCs w:val="24"/>
          <w:u w:val="single"/>
        </w:rPr>
        <w:t xml:space="preserve">   </w:t>
      </w:r>
    </w:p>
    <w:p w:rsidR="009D5E17" w:rsidRPr="00541600" w:rsidRDefault="009D5E17" w:rsidP="009D5E17">
      <w:pPr>
        <w:pStyle w:val="a3"/>
        <w:ind w:leftChars="550" w:left="1320"/>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lastRenderedPageBreak/>
        <w:t xml:space="preserve">                                                                                      </w:t>
      </w:r>
    </w:p>
    <w:p w:rsidR="009D5E17" w:rsidRPr="00541600" w:rsidRDefault="009D5E17" w:rsidP="009D5E17">
      <w:pPr>
        <w:pStyle w:val="a3"/>
        <w:ind w:firstLineChars="331" w:firstLine="795"/>
        <w:rPr>
          <w:rFonts w:ascii="標楷體" w:eastAsia="標楷體" w:hAnsi="標楷體"/>
          <w:b/>
          <w:szCs w:val="24"/>
          <w:u w:val="single"/>
        </w:rPr>
      </w:pPr>
      <w:r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rPr>
        <w:t>（2）考量主因：</w:t>
      </w:r>
      <w:r w:rsidR="00A35937" w:rsidRPr="00A35937">
        <w:rPr>
          <w:rFonts w:ascii="標楷體" w:eastAsia="標楷體" w:hAnsi="標楷體" w:hint="eastAsia"/>
          <w:b/>
          <w:szCs w:val="24"/>
        </w:rPr>
        <w:t>主要為廟</w:t>
      </w: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9D5E17" w:rsidRDefault="009D5E17" w:rsidP="009D5E17">
      <w:pPr>
        <w:rPr>
          <w:rFonts w:ascii="標楷體" w:eastAsia="標楷體" w:hAnsi="標楷體"/>
          <w:b/>
          <w:szCs w:val="24"/>
        </w:rPr>
      </w:pPr>
    </w:p>
    <w:p w:rsidR="00FB7775" w:rsidRDefault="009D5E17" w:rsidP="009D5E17">
      <w:pPr>
        <w:ind w:firstLineChars="531" w:firstLine="1276"/>
        <w:rPr>
          <w:rFonts w:ascii="標楷體" w:eastAsia="標楷體" w:hAnsi="標楷體"/>
          <w:b/>
          <w:szCs w:val="24"/>
          <w:u w:val="single"/>
        </w:rPr>
      </w:pPr>
      <w:r>
        <w:rPr>
          <w:rFonts w:ascii="標楷體" w:eastAsia="標楷體" w:hAnsi="標楷體" w:hint="eastAsia"/>
          <w:b/>
          <w:szCs w:val="24"/>
        </w:rPr>
        <w:t>（3）</w:t>
      </w:r>
      <w:r w:rsidRPr="009D5E17">
        <w:rPr>
          <w:rFonts w:ascii="標楷體" w:eastAsia="標楷體" w:hAnsi="標楷體" w:hint="eastAsia"/>
          <w:b/>
          <w:szCs w:val="24"/>
        </w:rPr>
        <w:t>交通工具</w:t>
      </w:r>
      <w:r>
        <w:rPr>
          <w:rFonts w:ascii="標楷體" w:eastAsia="標楷體" w:hAnsi="標楷體" w:hint="eastAsia"/>
          <w:b/>
          <w:szCs w:val="24"/>
        </w:rPr>
        <w:t>：</w:t>
      </w:r>
      <w:r>
        <w:rPr>
          <w:rFonts w:ascii="標楷體" w:eastAsia="標楷體" w:hAnsi="標楷體" w:hint="eastAsia"/>
          <w:b/>
          <w:szCs w:val="24"/>
          <w:u w:val="single"/>
        </w:rPr>
        <w:t xml:space="preserve"> </w:t>
      </w:r>
      <w:r w:rsidR="00FB7775">
        <w:rPr>
          <w:rFonts w:ascii="標楷體" w:eastAsia="標楷體" w:hAnsi="標楷體" w:hint="eastAsia"/>
          <w:b/>
          <w:szCs w:val="24"/>
          <w:u w:val="single"/>
        </w:rPr>
        <w:t>□腳踏車；</w:t>
      </w:r>
      <w:r w:rsidR="00FB7775" w:rsidRPr="00A35937">
        <w:rPr>
          <w:rFonts w:ascii="標楷體" w:eastAsia="標楷體" w:hAnsi="標楷體" w:hint="eastAsia"/>
          <w:b/>
          <w:szCs w:val="24"/>
          <w:highlight w:val="yellow"/>
          <w:u w:val="single"/>
        </w:rPr>
        <w:t>□</w:t>
      </w:r>
      <w:r w:rsidR="00FB7775">
        <w:rPr>
          <w:rFonts w:ascii="標楷體" w:eastAsia="標楷體" w:hAnsi="標楷體" w:hint="eastAsia"/>
          <w:b/>
          <w:szCs w:val="24"/>
          <w:u w:val="single"/>
        </w:rPr>
        <w:t>公車；□計程車；□家人開車；□步行；□其他</w:t>
      </w:r>
      <w:r>
        <w:rPr>
          <w:rFonts w:ascii="標楷體" w:eastAsia="標楷體" w:hAnsi="標楷體" w:hint="eastAsia"/>
          <w:b/>
          <w:szCs w:val="24"/>
          <w:u w:val="single"/>
        </w:rPr>
        <w:t xml:space="preserve">       </w:t>
      </w:r>
    </w:p>
    <w:p w:rsidR="00A35937" w:rsidRDefault="00FB7775" w:rsidP="009D5E17">
      <w:pPr>
        <w:ind w:firstLineChars="531" w:firstLine="1276"/>
        <w:rPr>
          <w:rFonts w:ascii="標楷體" w:eastAsia="標楷體" w:hAnsi="標楷體"/>
          <w:b/>
          <w:szCs w:val="24"/>
        </w:rPr>
      </w:pPr>
      <w:r>
        <w:rPr>
          <w:rFonts w:ascii="標楷體" w:eastAsia="標楷體" w:hAnsi="標楷體" w:hint="eastAsia"/>
          <w:b/>
          <w:szCs w:val="24"/>
        </w:rPr>
        <w:t>（4）行程中美食或小吃介紹：</w:t>
      </w:r>
      <w:r w:rsidR="00A35937" w:rsidRPr="00A35937">
        <w:rPr>
          <w:rFonts w:ascii="標楷體" w:eastAsia="標楷體" w:hAnsi="標楷體" w:hint="eastAsia"/>
          <w:b/>
          <w:szCs w:val="24"/>
        </w:rPr>
        <w:t>四草紅樹林餐廳: 到此一遊並品嚐我們的團體合菜，工</w:t>
      </w:r>
      <w:r w:rsidR="00A35937">
        <w:rPr>
          <w:rFonts w:ascii="標楷體" w:eastAsia="標楷體" w:hAnsi="標楷體" w:hint="eastAsia"/>
          <w:b/>
          <w:szCs w:val="24"/>
        </w:rPr>
        <w:t xml:space="preserve">      </w:t>
      </w:r>
    </w:p>
    <w:p w:rsidR="00FB7775" w:rsidRDefault="00A35937" w:rsidP="009D5E17">
      <w:pPr>
        <w:ind w:firstLineChars="531" w:firstLine="1276"/>
        <w:rPr>
          <w:rFonts w:ascii="標楷體" w:eastAsia="標楷體" w:hAnsi="標楷體"/>
          <w:szCs w:val="24"/>
          <w:u w:val="single"/>
        </w:rPr>
      </w:pPr>
      <w:r w:rsidRPr="00A35937">
        <w:rPr>
          <w:rFonts w:ascii="標楷體" w:eastAsia="標楷體" w:hAnsi="標楷體" w:hint="eastAsia"/>
          <w:b/>
          <w:szCs w:val="24"/>
        </w:rPr>
        <w:t>商，尾牙，宴會，家庭式套餐，餐廳空間寬廣新穎、燈光明亮，環境優美</w:t>
      </w:r>
      <w:r w:rsidR="00FB7775">
        <w:rPr>
          <w:rFonts w:ascii="標楷體" w:eastAsia="標楷體" w:hAnsi="標楷體" w:hint="eastAsia"/>
          <w:szCs w:val="24"/>
          <w:u w:val="single"/>
        </w:rPr>
        <w:t xml:space="preserve">                                                    </w:t>
      </w:r>
    </w:p>
    <w:p w:rsidR="00FB7775" w:rsidRPr="00FB7775" w:rsidRDefault="00FB7775" w:rsidP="009D5E17">
      <w:pPr>
        <w:ind w:firstLineChars="531" w:firstLine="1274"/>
        <w:rPr>
          <w:rFonts w:ascii="標楷體" w:eastAsia="標楷體" w:hAnsi="標楷體"/>
          <w:szCs w:val="24"/>
          <w:u w:val="single"/>
        </w:rPr>
      </w:pPr>
      <w:r>
        <w:rPr>
          <w:rFonts w:ascii="標楷體" w:eastAsia="標楷體" w:hAnsi="標楷體" w:hint="eastAsia"/>
          <w:szCs w:val="24"/>
          <w:u w:val="single"/>
        </w:rPr>
        <w:t xml:space="preserve">                                                                             </w:t>
      </w:r>
    </w:p>
    <w:p w:rsidR="009D5E17" w:rsidRDefault="009D5E17" w:rsidP="009D5E17">
      <w:pPr>
        <w:ind w:firstLineChars="531" w:firstLine="1276"/>
        <w:rPr>
          <w:rFonts w:ascii="標楷體" w:eastAsia="標楷體" w:hAnsi="標楷體"/>
          <w:b/>
          <w:szCs w:val="24"/>
        </w:rPr>
      </w:pPr>
      <w:r>
        <w:rPr>
          <w:rFonts w:ascii="標楷體" w:eastAsia="標楷體" w:hAnsi="標楷體" w:hint="eastAsia"/>
          <w:b/>
          <w:szCs w:val="24"/>
          <w:u w:val="single"/>
        </w:rPr>
        <w:t xml:space="preserve"> </w:t>
      </w:r>
      <w:r w:rsidRPr="00541600">
        <w:rPr>
          <w:rFonts w:ascii="標楷體" w:eastAsia="標楷體" w:hAnsi="標楷體" w:hint="eastAsia"/>
          <w:b/>
          <w:szCs w:val="24"/>
          <w:u w:val="single"/>
        </w:rPr>
        <w:t xml:space="preserve">                                                                              </w:t>
      </w:r>
    </w:p>
    <w:p w:rsidR="00FB7775" w:rsidRDefault="00FB7775" w:rsidP="009D5E17">
      <w:pPr>
        <w:ind w:firstLineChars="531" w:firstLine="1276"/>
        <w:rPr>
          <w:rFonts w:ascii="標楷體" w:eastAsia="標楷體" w:hAnsi="標楷體"/>
          <w:b/>
          <w:szCs w:val="24"/>
          <w:u w:val="single"/>
        </w:rPr>
      </w:pPr>
      <w:r>
        <w:rPr>
          <w:rFonts w:ascii="標楷體" w:eastAsia="標楷體" w:hAnsi="標楷體" w:hint="eastAsia"/>
          <w:b/>
          <w:szCs w:val="24"/>
        </w:rPr>
        <w:t>（5）</w:t>
      </w:r>
      <w:r w:rsidR="009D5E17">
        <w:rPr>
          <w:rFonts w:ascii="標楷體" w:eastAsia="標楷體" w:hAnsi="標楷體" w:hint="eastAsia"/>
          <w:b/>
          <w:szCs w:val="24"/>
        </w:rPr>
        <w:t>估計費用：</w:t>
      </w:r>
      <w:r w:rsidR="00A35937" w:rsidRPr="00A35937">
        <w:rPr>
          <w:rFonts w:ascii="標楷體" w:eastAsia="標楷體" w:hAnsi="標楷體" w:hint="eastAsia"/>
          <w:b/>
          <w:szCs w:val="24"/>
        </w:rPr>
        <w:t>大概2000塊左右</w:t>
      </w:r>
      <w:r w:rsidR="009D5E17">
        <w:rPr>
          <w:rFonts w:ascii="標楷體" w:eastAsia="標楷體" w:hAnsi="標楷體" w:hint="eastAsia"/>
          <w:b/>
          <w:szCs w:val="24"/>
          <w:u w:val="single"/>
        </w:rPr>
        <w:t xml:space="preserve">         </w:t>
      </w:r>
      <w:r w:rsidR="009D5E17" w:rsidRPr="00541600">
        <w:rPr>
          <w:rFonts w:ascii="標楷體" w:eastAsia="標楷體" w:hAnsi="標楷體" w:hint="eastAsia"/>
          <w:b/>
          <w:szCs w:val="24"/>
          <w:u w:val="single"/>
        </w:rPr>
        <w:t xml:space="preserve">                                                      </w:t>
      </w:r>
    </w:p>
    <w:p w:rsidR="009D5E17" w:rsidRDefault="009D5E17" w:rsidP="009D5E17">
      <w:pPr>
        <w:ind w:firstLineChars="531" w:firstLine="1276"/>
        <w:rPr>
          <w:rFonts w:ascii="標楷體" w:eastAsia="標楷體" w:hAnsi="標楷體"/>
          <w:b/>
          <w:szCs w:val="24"/>
        </w:rPr>
      </w:pPr>
      <w:r w:rsidRPr="00541600">
        <w:rPr>
          <w:rFonts w:ascii="標楷體" w:eastAsia="標楷體" w:hAnsi="標楷體" w:hint="eastAsia"/>
          <w:b/>
          <w:szCs w:val="24"/>
          <w:u w:val="single"/>
        </w:rPr>
        <w:t xml:space="preserve">                        </w:t>
      </w:r>
      <w:r w:rsidR="00FB7775">
        <w:rPr>
          <w:rFonts w:ascii="標楷體" w:eastAsia="標楷體" w:hAnsi="標楷體" w:hint="eastAsia"/>
          <w:b/>
          <w:szCs w:val="24"/>
          <w:u w:val="single"/>
        </w:rPr>
        <w:t xml:space="preserve">                                                     </w:t>
      </w:r>
    </w:p>
    <w:p w:rsidR="00F4678F" w:rsidRPr="00541600" w:rsidRDefault="00F4678F" w:rsidP="00F4678F">
      <w:pPr>
        <w:pStyle w:val="a3"/>
        <w:numPr>
          <w:ilvl w:val="0"/>
          <w:numId w:val="1"/>
        </w:numPr>
        <w:ind w:leftChars="0"/>
        <w:rPr>
          <w:rFonts w:ascii="標楷體" w:eastAsia="標楷體" w:hAnsi="標楷體"/>
          <w:b/>
          <w:szCs w:val="24"/>
        </w:rPr>
      </w:pPr>
      <w:r w:rsidRPr="00541600">
        <w:rPr>
          <w:rFonts w:ascii="標楷體" w:eastAsia="標楷體" w:hAnsi="標楷體" w:hint="eastAsia"/>
          <w:b/>
          <w:szCs w:val="24"/>
        </w:rPr>
        <w:t>我的省思：（從這活動我學到什麼？）</w:t>
      </w:r>
    </w:p>
    <w:p w:rsidR="00F4678F" w:rsidRDefault="00A35937"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讓我知道台南有很多好玩的</w:t>
      </w:r>
      <w:r w:rsidR="00F4678F">
        <w:rPr>
          <w:rFonts w:asciiTheme="majorEastAsia" w:eastAsiaTheme="majorEastAsia" w:hAnsiTheme="majorEastAsia" w:hint="eastAsia"/>
          <w:szCs w:val="24"/>
          <w:u w:val="single"/>
        </w:rPr>
        <w:t xml:space="preserve">                                                                               </w:t>
      </w:r>
    </w:p>
    <w:p w:rsid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F4678F" w:rsidRDefault="00F4678F" w:rsidP="004621CE">
      <w:pPr>
        <w:pStyle w:val="a3"/>
        <w:ind w:leftChars="0" w:left="1320"/>
        <w:rPr>
          <w:rFonts w:asciiTheme="majorEastAsia" w:eastAsiaTheme="majorEastAsia" w:hAnsiTheme="majorEastAsia"/>
          <w:szCs w:val="24"/>
          <w:u w:val="single"/>
        </w:rPr>
      </w:pPr>
      <w:r>
        <w:rPr>
          <w:rFonts w:asciiTheme="majorEastAsia" w:eastAsiaTheme="majorEastAsia" w:hAnsiTheme="majorEastAsia" w:hint="eastAsia"/>
          <w:szCs w:val="24"/>
          <w:u w:val="single"/>
        </w:rPr>
        <w:t xml:space="preserve">                                                                            </w:t>
      </w:r>
    </w:p>
    <w:p w:rsidR="00F4678F" w:rsidRPr="004621CE" w:rsidRDefault="00F4678F" w:rsidP="004621CE">
      <w:pPr>
        <w:pStyle w:val="a3"/>
        <w:ind w:leftChars="0" w:left="1320"/>
        <w:rPr>
          <w:rFonts w:asciiTheme="majorEastAsia" w:eastAsiaTheme="majorEastAsia" w:hAnsiTheme="majorEastAsia"/>
          <w:szCs w:val="24"/>
        </w:rPr>
      </w:pPr>
    </w:p>
    <w:sectPr w:rsidR="00F4678F" w:rsidRPr="004621CE" w:rsidSect="004621C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C08" w:rsidRDefault="00836C08" w:rsidP="00FB7775">
      <w:r>
        <w:separator/>
      </w:r>
    </w:p>
  </w:endnote>
  <w:endnote w:type="continuationSeparator" w:id="0">
    <w:p w:rsidR="00836C08" w:rsidRDefault="00836C08" w:rsidP="00FB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王漢宗中隸書繁">
    <w:altName w:val="Malgun Gothic Semilight"/>
    <w:charset w:val="88"/>
    <w:family w:val="auto"/>
    <w:pitch w:val="variable"/>
    <w:sig w:usb0="00000000" w:usb1="38C9787A"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C08" w:rsidRDefault="00836C08" w:rsidP="00FB7775">
      <w:r>
        <w:separator/>
      </w:r>
    </w:p>
  </w:footnote>
  <w:footnote w:type="continuationSeparator" w:id="0">
    <w:p w:rsidR="00836C08" w:rsidRDefault="00836C08" w:rsidP="00FB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4D1E"/>
    <w:multiLevelType w:val="hybridMultilevel"/>
    <w:tmpl w:val="DAAA36F6"/>
    <w:lvl w:ilvl="0" w:tplc="7E0895E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CE"/>
    <w:rsid w:val="00265232"/>
    <w:rsid w:val="004621CE"/>
    <w:rsid w:val="004662F2"/>
    <w:rsid w:val="00541600"/>
    <w:rsid w:val="007A2670"/>
    <w:rsid w:val="00836C08"/>
    <w:rsid w:val="00914074"/>
    <w:rsid w:val="009D5E17"/>
    <w:rsid w:val="00A35937"/>
    <w:rsid w:val="00C97312"/>
    <w:rsid w:val="00E2466B"/>
    <w:rsid w:val="00E37845"/>
    <w:rsid w:val="00F4678F"/>
    <w:rsid w:val="00FB77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87A41"/>
  <w15:chartTrackingRefBased/>
  <w15:docId w15:val="{34E73C90-C170-4DCC-9800-E799D84A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1CE"/>
    <w:pPr>
      <w:ind w:leftChars="200" w:left="480"/>
    </w:pPr>
  </w:style>
  <w:style w:type="character" w:styleId="a4">
    <w:name w:val="annotation reference"/>
    <w:basedOn w:val="a0"/>
    <w:uiPriority w:val="99"/>
    <w:semiHidden/>
    <w:unhideWhenUsed/>
    <w:rsid w:val="009D5E17"/>
    <w:rPr>
      <w:sz w:val="18"/>
      <w:szCs w:val="18"/>
    </w:rPr>
  </w:style>
  <w:style w:type="paragraph" w:styleId="a5">
    <w:name w:val="annotation text"/>
    <w:basedOn w:val="a"/>
    <w:link w:val="a6"/>
    <w:uiPriority w:val="99"/>
    <w:semiHidden/>
    <w:unhideWhenUsed/>
    <w:rsid w:val="009D5E17"/>
  </w:style>
  <w:style w:type="character" w:customStyle="1" w:styleId="a6">
    <w:name w:val="註解文字 字元"/>
    <w:basedOn w:val="a0"/>
    <w:link w:val="a5"/>
    <w:uiPriority w:val="99"/>
    <w:semiHidden/>
    <w:rsid w:val="009D5E17"/>
  </w:style>
  <w:style w:type="paragraph" w:styleId="a7">
    <w:name w:val="annotation subject"/>
    <w:basedOn w:val="a5"/>
    <w:next w:val="a5"/>
    <w:link w:val="a8"/>
    <w:uiPriority w:val="99"/>
    <w:semiHidden/>
    <w:unhideWhenUsed/>
    <w:rsid w:val="009D5E17"/>
    <w:rPr>
      <w:b/>
      <w:bCs/>
    </w:rPr>
  </w:style>
  <w:style w:type="character" w:customStyle="1" w:styleId="a8">
    <w:name w:val="註解主旨 字元"/>
    <w:basedOn w:val="a6"/>
    <w:link w:val="a7"/>
    <w:uiPriority w:val="99"/>
    <w:semiHidden/>
    <w:rsid w:val="009D5E17"/>
    <w:rPr>
      <w:b/>
      <w:bCs/>
    </w:rPr>
  </w:style>
  <w:style w:type="paragraph" w:styleId="a9">
    <w:name w:val="Balloon Text"/>
    <w:basedOn w:val="a"/>
    <w:link w:val="aa"/>
    <w:uiPriority w:val="99"/>
    <w:semiHidden/>
    <w:unhideWhenUsed/>
    <w:rsid w:val="009D5E1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D5E17"/>
    <w:rPr>
      <w:rFonts w:asciiTheme="majorHAnsi" w:eastAsiaTheme="majorEastAsia" w:hAnsiTheme="majorHAnsi" w:cstheme="majorBidi"/>
      <w:sz w:val="18"/>
      <w:szCs w:val="18"/>
    </w:rPr>
  </w:style>
  <w:style w:type="paragraph" w:styleId="ab">
    <w:name w:val="header"/>
    <w:basedOn w:val="a"/>
    <w:link w:val="ac"/>
    <w:uiPriority w:val="99"/>
    <w:unhideWhenUsed/>
    <w:rsid w:val="00FB7775"/>
    <w:pPr>
      <w:tabs>
        <w:tab w:val="center" w:pos="4153"/>
        <w:tab w:val="right" w:pos="8306"/>
      </w:tabs>
      <w:snapToGrid w:val="0"/>
    </w:pPr>
    <w:rPr>
      <w:sz w:val="20"/>
      <w:szCs w:val="20"/>
    </w:rPr>
  </w:style>
  <w:style w:type="character" w:customStyle="1" w:styleId="ac">
    <w:name w:val="頁首 字元"/>
    <w:basedOn w:val="a0"/>
    <w:link w:val="ab"/>
    <w:uiPriority w:val="99"/>
    <w:rsid w:val="00FB7775"/>
    <w:rPr>
      <w:sz w:val="20"/>
      <w:szCs w:val="20"/>
    </w:rPr>
  </w:style>
  <w:style w:type="paragraph" w:styleId="ad">
    <w:name w:val="footer"/>
    <w:basedOn w:val="a"/>
    <w:link w:val="ae"/>
    <w:uiPriority w:val="99"/>
    <w:unhideWhenUsed/>
    <w:rsid w:val="00FB7775"/>
    <w:pPr>
      <w:tabs>
        <w:tab w:val="center" w:pos="4153"/>
        <w:tab w:val="right" w:pos="8306"/>
      </w:tabs>
      <w:snapToGrid w:val="0"/>
    </w:pPr>
    <w:rPr>
      <w:sz w:val="20"/>
      <w:szCs w:val="20"/>
    </w:rPr>
  </w:style>
  <w:style w:type="character" w:customStyle="1" w:styleId="ae">
    <w:name w:val="頁尾 字元"/>
    <w:basedOn w:val="a0"/>
    <w:link w:val="ad"/>
    <w:uiPriority w:val="99"/>
    <w:rsid w:val="00FB777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D3CE-9C15-44D8-844F-0939089B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5A88</cp:lastModifiedBy>
  <cp:revision>2</cp:revision>
  <dcterms:created xsi:type="dcterms:W3CDTF">2020-06-30T02:56:00Z</dcterms:created>
  <dcterms:modified xsi:type="dcterms:W3CDTF">2020-06-30T02:56:00Z</dcterms:modified>
</cp:coreProperties>
</file>