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CE" w:rsidRDefault="004621CE" w:rsidP="004621CE">
      <w:pPr>
        <w:jc w:val="center"/>
        <w:rPr>
          <w:rFonts w:asciiTheme="majorEastAsia" w:eastAsiaTheme="majorEastAsia" w:hAnsiTheme="majorEastAsia"/>
          <w:szCs w:val="24"/>
        </w:rPr>
      </w:pPr>
      <w:r w:rsidRPr="004621CE">
        <w:rPr>
          <w:rFonts w:ascii="王漢宗中隸書繁" w:eastAsia="王漢宗中隸書繁" w:hint="eastAsia"/>
          <w:sz w:val="40"/>
          <w:szCs w:val="40"/>
        </w:rPr>
        <w:t>台江</w:t>
      </w:r>
      <w:r w:rsidR="00FB7775">
        <w:rPr>
          <w:rFonts w:ascii="王漢宗中隸書繁" w:eastAsia="王漢宗中隸書繁" w:hint="eastAsia"/>
          <w:sz w:val="40"/>
          <w:szCs w:val="40"/>
        </w:rPr>
        <w:t>任我行</w:t>
      </w:r>
      <w:r>
        <w:rPr>
          <w:rFonts w:ascii="王漢宗中隸書繁" w:eastAsia="王漢宗中隸書繁" w:hint="eastAsia"/>
          <w:sz w:val="40"/>
          <w:szCs w:val="40"/>
        </w:rPr>
        <w:t xml:space="preserve">    </w:t>
      </w:r>
      <w:r w:rsidR="00FB7775" w:rsidRPr="00FB7775">
        <w:rPr>
          <w:rFonts w:asciiTheme="majorEastAsia" w:eastAsiaTheme="majorEastAsia" w:hAnsiTheme="majorEastAsia" w:hint="eastAsia"/>
          <w:szCs w:val="24"/>
        </w:rPr>
        <w:t>三</w:t>
      </w:r>
      <w:r w:rsidRPr="004621CE">
        <w:rPr>
          <w:rFonts w:asciiTheme="majorEastAsia" w:eastAsiaTheme="majorEastAsia" w:hAnsiTheme="majorEastAsia" w:hint="eastAsia"/>
          <w:szCs w:val="24"/>
        </w:rPr>
        <w:t>年  班  號 姓名</w:t>
      </w:r>
    </w:p>
    <w:p w:rsidR="004621CE" w:rsidRPr="00541600" w:rsidRDefault="004621CE" w:rsidP="004621CE">
      <w:pPr>
        <w:rPr>
          <w:rFonts w:ascii="標楷體" w:eastAsia="標楷體" w:hAnsi="標楷體"/>
          <w:b/>
          <w:szCs w:val="24"/>
        </w:rPr>
      </w:pPr>
      <w:r w:rsidRPr="004621CE">
        <w:rPr>
          <w:rFonts w:asciiTheme="majorEastAsia" w:eastAsiaTheme="majorEastAsia" w:hAnsiTheme="majorEastAsia" w:hint="eastAsia"/>
          <w:b/>
          <w:szCs w:val="24"/>
        </w:rPr>
        <w:t>任務一</w:t>
      </w:r>
      <w:r>
        <w:rPr>
          <w:rFonts w:asciiTheme="majorEastAsia" w:eastAsiaTheme="majorEastAsia" w:hAnsiTheme="majorEastAsia" w:hint="eastAsia"/>
          <w:szCs w:val="24"/>
        </w:rPr>
        <w:t>：</w:t>
      </w:r>
      <w:r w:rsidRPr="00541600">
        <w:rPr>
          <w:rFonts w:ascii="標楷體" w:eastAsia="標楷體" w:hAnsi="標楷體" w:hint="eastAsia"/>
          <w:b/>
          <w:szCs w:val="24"/>
        </w:rPr>
        <w:t>請利用GOOGLE蒐集跟台江有關的介紹，並盡量與自己的家或學校做連結介紹 。</w:t>
      </w:r>
    </w:p>
    <w:p w:rsidR="004621CE" w:rsidRPr="00541600" w:rsidRDefault="004621CE" w:rsidP="004621CE">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台江文化簡介</w:t>
      </w:r>
    </w:p>
    <w:p w:rsidR="004621CE" w:rsidRDefault="004621CE" w:rsidP="004621CE">
      <w:pPr>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r w:rsidR="00A45A51">
        <w:rPr>
          <w:rFonts w:ascii="Trebuchet MS" w:hAnsi="Trebuchet MS"/>
          <w:color w:val="555555"/>
          <w:spacing w:val="16"/>
          <w:sz w:val="23"/>
          <w:szCs w:val="23"/>
          <w:shd w:val="clear" w:color="auto" w:fill="FFFFFF"/>
        </w:rPr>
        <w:t>位於台南安南區的台江國家公園為「台灣首座都市型國家公園」，從</w:t>
      </w:r>
      <w:r w:rsidR="00A45A51">
        <w:rPr>
          <w:rFonts w:ascii="Trebuchet MS" w:hAnsi="Trebuchet MS"/>
          <w:color w:val="555555"/>
          <w:spacing w:val="16"/>
          <w:sz w:val="23"/>
          <w:szCs w:val="23"/>
          <w:shd w:val="clear" w:color="auto" w:fill="FFFFFF"/>
        </w:rPr>
        <w:t>2009</w:t>
      </w:r>
      <w:r w:rsidR="00A45A51">
        <w:rPr>
          <w:rFonts w:ascii="Trebuchet MS" w:hAnsi="Trebuchet MS"/>
          <w:color w:val="555555"/>
          <w:spacing w:val="16"/>
          <w:sz w:val="23"/>
          <w:szCs w:val="23"/>
          <w:shd w:val="clear" w:color="auto" w:fill="FFFFFF"/>
        </w:rPr>
        <w:t>年來到現在也十年的時間了，而不久前</w:t>
      </w:r>
      <w:r w:rsidR="00A45A51">
        <w:rPr>
          <w:rStyle w:val="af"/>
          <w:rFonts w:ascii="Trebuchet MS" w:hAnsi="Trebuchet MS"/>
          <w:color w:val="555555"/>
          <w:spacing w:val="16"/>
          <w:sz w:val="23"/>
          <w:szCs w:val="23"/>
          <w:shd w:val="clear" w:color="auto" w:fill="FFFFFF"/>
        </w:rPr>
        <w:t>台江國家公園遊客中心</w:t>
      </w:r>
      <w:r w:rsidR="00A45A51">
        <w:rPr>
          <w:rFonts w:ascii="Trebuchet MS" w:hAnsi="Trebuchet MS"/>
          <w:color w:val="555555"/>
          <w:spacing w:val="16"/>
          <w:sz w:val="23"/>
          <w:szCs w:val="23"/>
          <w:shd w:val="clear" w:color="auto" w:fill="FFFFFF"/>
        </w:rPr>
        <w:t>也正式對外營運了，以唯美的白色建築打造，放眼望去就好似個</w:t>
      </w:r>
      <w:r w:rsidR="00A45A51">
        <w:rPr>
          <w:rStyle w:val="af"/>
          <w:rFonts w:ascii="Trebuchet MS" w:hAnsi="Trebuchet MS"/>
          <w:color w:val="555555"/>
          <w:spacing w:val="16"/>
          <w:sz w:val="23"/>
          <w:szCs w:val="23"/>
          <w:shd w:val="clear" w:color="auto" w:fill="FFFFFF"/>
        </w:rPr>
        <w:t>水上城堡</w:t>
      </w:r>
      <w:r w:rsidR="00A45A51">
        <w:rPr>
          <w:rFonts w:ascii="Trebuchet MS" w:hAnsi="Trebuchet MS"/>
          <w:color w:val="555555"/>
          <w:spacing w:val="16"/>
          <w:sz w:val="23"/>
          <w:szCs w:val="23"/>
          <w:shd w:val="clear" w:color="auto" w:fill="FFFFFF"/>
        </w:rPr>
        <w:t>般，未開幕前早以吸引很多人前來拍照打卡，而目前遊客中心內部也正式開放，館內有</w:t>
      </w:r>
      <w:r w:rsidR="00A45A51">
        <w:rPr>
          <w:rStyle w:val="af"/>
          <w:rFonts w:ascii="Trebuchet MS" w:hAnsi="Trebuchet MS"/>
          <w:color w:val="3366FF"/>
          <w:spacing w:val="16"/>
          <w:sz w:val="23"/>
          <w:szCs w:val="23"/>
          <w:shd w:val="clear" w:color="auto" w:fill="FFFFFF"/>
        </w:rPr>
        <w:t>自然生態體驗區、人物歷史與環境解說區</w:t>
      </w:r>
      <w:r w:rsidR="00A45A51">
        <w:rPr>
          <w:rFonts w:ascii="Trebuchet MS" w:hAnsi="Trebuchet MS"/>
          <w:color w:val="555555"/>
          <w:spacing w:val="16"/>
          <w:sz w:val="23"/>
          <w:szCs w:val="23"/>
          <w:shd w:val="clear" w:color="auto" w:fill="FFFFFF"/>
        </w:rPr>
        <w:t>，還有</w:t>
      </w:r>
      <w:r w:rsidR="00A45A51">
        <w:rPr>
          <w:rStyle w:val="af"/>
          <w:rFonts w:ascii="Trebuchet MS" w:hAnsi="Trebuchet MS"/>
          <w:color w:val="3366FF"/>
          <w:spacing w:val="16"/>
          <w:sz w:val="23"/>
          <w:szCs w:val="23"/>
          <w:shd w:val="clear" w:color="auto" w:fill="FFFFFF"/>
        </w:rPr>
        <w:t>兩間放映室</w:t>
      </w:r>
      <w:r w:rsidR="00A45A51">
        <w:rPr>
          <w:rFonts w:ascii="Trebuchet MS" w:hAnsi="Trebuchet MS"/>
          <w:color w:val="555555"/>
          <w:spacing w:val="16"/>
          <w:sz w:val="23"/>
          <w:szCs w:val="23"/>
          <w:shd w:val="clear" w:color="auto" w:fill="FFFFFF"/>
        </w:rPr>
        <w:t>會放映影片簡介，至還有</w:t>
      </w:r>
      <w:r w:rsidR="00A45A51">
        <w:rPr>
          <w:rStyle w:val="af"/>
          <w:rFonts w:ascii="Trebuchet MS" w:hAnsi="Trebuchet MS"/>
          <w:color w:val="3366FF"/>
          <w:spacing w:val="16"/>
          <w:sz w:val="23"/>
          <w:szCs w:val="23"/>
          <w:shd w:val="clear" w:color="auto" w:fill="FFFFFF"/>
        </w:rPr>
        <w:t>三樓的露天瞭望台</w:t>
      </w:r>
      <w:r w:rsidR="00A45A51">
        <w:rPr>
          <w:rFonts w:ascii="Trebuchet MS" w:hAnsi="Trebuchet MS"/>
          <w:color w:val="555555"/>
          <w:spacing w:val="16"/>
          <w:sz w:val="23"/>
          <w:szCs w:val="23"/>
          <w:shd w:val="clear" w:color="auto" w:fill="FFFFFF"/>
        </w:rPr>
        <w:t>，都很值得讓人再次前往參觀，而且免收費用，可以將四草綠色隧道行程一並安排在內。</w:t>
      </w:r>
      <w:r>
        <w:rPr>
          <w:rFonts w:asciiTheme="majorEastAsia" w:eastAsiaTheme="majorEastAsia" w:hAnsiTheme="majorEastAsia" w:hint="eastAsia"/>
          <w:szCs w:val="24"/>
          <w:u w:val="single"/>
        </w:rPr>
        <w:t xml:space="preserve">                                                                                                              </w:t>
      </w:r>
    </w:p>
    <w:p w:rsidR="004621CE" w:rsidRDefault="004621CE" w:rsidP="004621CE">
      <w:pPr>
        <w:ind w:firstLineChars="531" w:firstLine="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Pr="004621CE" w:rsidRDefault="004621CE" w:rsidP="004621CE">
      <w:pPr>
        <w:ind w:leftChars="531" w:left="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Default="004621CE" w:rsidP="004621CE">
      <w:pPr>
        <w:ind w:firstLineChars="118" w:firstLine="283"/>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p>
    <w:p w:rsidR="00E2466B" w:rsidRDefault="00E2466B" w:rsidP="004621CE">
      <w:pPr>
        <w:ind w:firstLineChars="118" w:firstLine="283"/>
        <w:rPr>
          <w:rFonts w:asciiTheme="majorEastAsia" w:eastAsiaTheme="majorEastAsia" w:hAnsiTheme="majorEastAsia"/>
          <w:szCs w:val="24"/>
          <w:u w:val="single"/>
        </w:rPr>
      </w:pPr>
    </w:p>
    <w:p w:rsidR="004621CE" w:rsidRPr="00541600" w:rsidRDefault="00E2466B" w:rsidP="00E2466B">
      <w:pPr>
        <w:ind w:left="992" w:hangingChars="413" w:hanging="992"/>
        <w:rPr>
          <w:rFonts w:ascii="標楷體" w:eastAsia="標楷體" w:hAnsi="標楷體"/>
          <w:b/>
          <w:szCs w:val="24"/>
        </w:rPr>
      </w:pPr>
      <w:r w:rsidRPr="004621CE">
        <w:rPr>
          <w:rFonts w:asciiTheme="majorEastAsia" w:eastAsiaTheme="majorEastAsia" w:hAnsiTheme="majorEastAsia" w:hint="eastAsia"/>
          <w:b/>
          <w:szCs w:val="24"/>
        </w:rPr>
        <w:t>任務</w:t>
      </w:r>
      <w:r>
        <w:rPr>
          <w:rFonts w:asciiTheme="majorEastAsia" w:eastAsiaTheme="majorEastAsia" w:hAnsiTheme="majorEastAsia" w:hint="eastAsia"/>
          <w:b/>
          <w:szCs w:val="24"/>
        </w:rPr>
        <w:t>二</w:t>
      </w:r>
      <w:r>
        <w:rPr>
          <w:rFonts w:asciiTheme="majorEastAsia" w:eastAsiaTheme="majorEastAsia" w:hAnsiTheme="majorEastAsia" w:hint="eastAsia"/>
          <w:szCs w:val="24"/>
        </w:rPr>
        <w:t>：</w:t>
      </w:r>
      <w:r w:rsidRPr="00541600">
        <w:rPr>
          <w:rFonts w:ascii="標楷體" w:eastAsia="標楷體" w:hAnsi="標楷體" w:hint="eastAsia"/>
          <w:b/>
          <w:szCs w:val="24"/>
        </w:rPr>
        <w:t>如果有一天你要當地陪，帶朋友遊台江，你可以考慮去哪些景點？請說明至少五點景點，請挑其中一個景點，你要怎麼跟朋友介紹該點的特色或文物？請輔以文字和照片說明。</w:t>
      </w:r>
    </w:p>
    <w:p w:rsidR="00E2466B" w:rsidRPr="00541600" w:rsidRDefault="007A2670" w:rsidP="00A45A51">
      <w:pPr>
        <w:pStyle w:val="a3"/>
        <w:numPr>
          <w:ilvl w:val="0"/>
          <w:numId w:val="1"/>
        </w:numPr>
        <w:ind w:leftChars="0"/>
        <w:rPr>
          <w:rFonts w:ascii="標楷體" w:eastAsia="標楷體" w:hAnsi="標楷體"/>
          <w:b/>
          <w:szCs w:val="24"/>
          <w:u w:val="single"/>
        </w:rPr>
      </w:pPr>
      <w:r>
        <w:rPr>
          <w:rFonts w:ascii="標楷體" w:eastAsia="標楷體" w:hAnsi="標楷體" w:hint="eastAsia"/>
          <w:b/>
          <w:szCs w:val="24"/>
        </w:rPr>
        <w:t>可</w:t>
      </w:r>
      <w:r w:rsidR="00E2466B" w:rsidRPr="00541600">
        <w:rPr>
          <w:rFonts w:ascii="標楷體" w:eastAsia="標楷體" w:hAnsi="標楷體" w:hint="eastAsia"/>
          <w:b/>
          <w:szCs w:val="24"/>
        </w:rPr>
        <w:t>考慮去哪些景點？</w:t>
      </w:r>
      <w:r w:rsidR="00E2466B" w:rsidRPr="00541600">
        <w:rPr>
          <w:rFonts w:ascii="標楷體" w:eastAsia="標楷體" w:hAnsi="標楷體" w:hint="eastAsia"/>
          <w:b/>
          <w:szCs w:val="24"/>
          <w:u w:val="single"/>
        </w:rPr>
        <w:t xml:space="preserve">  </w:t>
      </w:r>
      <w:r w:rsidR="00A45A51" w:rsidRPr="00A45A51">
        <w:rPr>
          <w:rFonts w:ascii="標楷體" w:eastAsia="標楷體" w:hAnsi="標楷體" w:hint="eastAsia"/>
          <w:b/>
          <w:szCs w:val="24"/>
          <w:u w:val="single"/>
        </w:rPr>
        <w:t>台江國家公園遊客中心</w:t>
      </w:r>
      <w:r w:rsidR="00E2466B" w:rsidRPr="00541600">
        <w:rPr>
          <w:rFonts w:ascii="標楷體" w:eastAsia="標楷體" w:hAnsi="標楷體" w:hint="eastAsia"/>
          <w:b/>
          <w:szCs w:val="24"/>
          <w:u w:val="single"/>
        </w:rPr>
        <w:t xml:space="preserve">                                                            </w:t>
      </w:r>
    </w:p>
    <w:p w:rsidR="00E2466B" w:rsidRPr="00541600" w:rsidRDefault="00E2466B" w:rsidP="00E2466B">
      <w:pPr>
        <w:pStyle w:val="a3"/>
        <w:ind w:leftChars="0" w:left="1320"/>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A45A51">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我選擇哪一景點介紹：</w:t>
      </w:r>
      <w:r w:rsidRPr="00541600">
        <w:rPr>
          <w:rFonts w:ascii="標楷體" w:eastAsia="標楷體" w:hAnsi="標楷體" w:hint="eastAsia"/>
          <w:b/>
          <w:szCs w:val="24"/>
          <w:u w:val="single"/>
        </w:rPr>
        <w:t xml:space="preserve">    </w:t>
      </w:r>
      <w:r w:rsidR="00A45A51" w:rsidRPr="00A45A51">
        <w:rPr>
          <w:rFonts w:ascii="標楷體" w:eastAsia="標楷體" w:hAnsi="標楷體" w:hint="eastAsia"/>
          <w:b/>
          <w:szCs w:val="24"/>
          <w:u w:val="single"/>
        </w:rPr>
        <w:t>台江國家公園遊客中心</w:t>
      </w:r>
      <w:r w:rsidRPr="00541600">
        <w:rPr>
          <w:rFonts w:ascii="標楷體" w:eastAsia="標楷體" w:hAnsi="標楷體" w:hint="eastAsia"/>
          <w:b/>
          <w:szCs w:val="24"/>
          <w:u w:val="single"/>
        </w:rPr>
        <w:t xml:space="preserve">                                                    </w:t>
      </w:r>
    </w:p>
    <w:p w:rsidR="00E2466B" w:rsidRPr="00541600" w:rsidRDefault="00E2466B" w:rsidP="00E2466B">
      <w:pPr>
        <w:pStyle w:val="a3"/>
        <w:rPr>
          <w:rFonts w:ascii="標楷體" w:eastAsia="標楷體" w:hAnsi="標楷體"/>
          <w:b/>
          <w:szCs w:val="24"/>
        </w:rPr>
      </w:pPr>
    </w:p>
    <w:p w:rsidR="00E2466B" w:rsidRPr="00541600" w:rsidRDefault="00E2466B" w:rsidP="00E2466B">
      <w:pPr>
        <w:pStyle w:val="a3"/>
        <w:numPr>
          <w:ilvl w:val="0"/>
          <w:numId w:val="1"/>
        </w:numPr>
        <w:ind w:leftChars="0"/>
        <w:rPr>
          <w:rFonts w:ascii="標楷體" w:eastAsia="標楷體" w:hAnsi="標楷體"/>
          <w:b/>
          <w:szCs w:val="24"/>
          <w:u w:val="single"/>
        </w:rPr>
      </w:pPr>
      <w:r w:rsidRPr="00541600">
        <w:rPr>
          <w:rFonts w:ascii="標楷體" w:eastAsia="標楷體" w:hAnsi="標楷體" w:hint="eastAsia"/>
          <w:b/>
          <w:szCs w:val="24"/>
        </w:rPr>
        <w:t>該景點的特色或文物說明：</w:t>
      </w:r>
      <w:r w:rsidRPr="00541600">
        <w:rPr>
          <w:rFonts w:ascii="標楷體" w:eastAsia="標楷體" w:hAnsi="標楷體" w:hint="eastAsia"/>
          <w:b/>
          <w:szCs w:val="24"/>
          <w:u w:val="single"/>
        </w:rPr>
        <w:t xml:space="preserve">                                                     </w:t>
      </w:r>
    </w:p>
    <w:p w:rsidR="00825DA2" w:rsidRPr="00825DA2" w:rsidRDefault="00E2466B" w:rsidP="00825DA2">
      <w:pPr>
        <w:pStyle w:val="a3"/>
        <w:ind w:firstLineChars="331" w:firstLine="795"/>
        <w:rPr>
          <w:rFonts w:ascii="標楷體" w:eastAsia="標楷體" w:hAnsi="標楷體" w:hint="eastAsia"/>
          <w:b/>
          <w:szCs w:val="24"/>
          <w:u w:val="single"/>
        </w:rPr>
      </w:pPr>
      <w:r w:rsidRPr="00541600">
        <w:rPr>
          <w:rFonts w:ascii="標楷體" w:eastAsia="標楷體" w:hAnsi="標楷體" w:hint="eastAsia"/>
          <w:b/>
          <w:szCs w:val="24"/>
          <w:u w:val="single"/>
        </w:rPr>
        <w:t xml:space="preserve"> </w:t>
      </w:r>
      <w:r w:rsidR="00825DA2" w:rsidRPr="00825DA2">
        <w:rPr>
          <w:rFonts w:ascii="標楷體" w:eastAsia="標楷體" w:hAnsi="標楷體" w:hint="eastAsia"/>
          <w:b/>
          <w:szCs w:val="24"/>
          <w:u w:val="single"/>
        </w:rPr>
        <w:t>這裡的地板上也特別仿照海水的情境，仔細看走出水面的腳印是什麼呢？答案為黑面琵鷺~</w:t>
      </w:r>
    </w:p>
    <w:p w:rsidR="00825DA2" w:rsidRPr="00825DA2" w:rsidRDefault="00825DA2" w:rsidP="00825DA2">
      <w:pPr>
        <w:pStyle w:val="a3"/>
        <w:ind w:firstLineChars="331" w:firstLine="795"/>
        <w:rPr>
          <w:rFonts w:ascii="標楷體" w:eastAsia="標楷體" w:hAnsi="標楷體"/>
          <w:b/>
          <w:szCs w:val="24"/>
          <w:u w:val="single"/>
        </w:rPr>
      </w:pPr>
    </w:p>
    <w:p w:rsidR="00E2466B" w:rsidRPr="00825DA2" w:rsidRDefault="00825DA2" w:rsidP="00825DA2">
      <w:pPr>
        <w:pStyle w:val="a3"/>
        <w:ind w:firstLineChars="331" w:firstLine="795"/>
        <w:rPr>
          <w:rFonts w:ascii="標楷體" w:eastAsia="標楷體" w:hAnsi="標楷體"/>
          <w:b/>
          <w:szCs w:val="24"/>
          <w:u w:val="single"/>
        </w:rPr>
      </w:pPr>
      <w:r w:rsidRPr="00825DA2">
        <w:rPr>
          <w:rFonts w:ascii="標楷體" w:eastAsia="標楷體" w:hAnsi="標楷體" w:hint="eastAsia"/>
          <w:b/>
          <w:szCs w:val="24"/>
          <w:u w:val="single"/>
        </w:rPr>
        <w:t>館內一樓共分為兩區，一區為人文歷史與環境介紹、生態體驗區，而另一區則為放映室；這次剛好熱心的解說員幫我們稍微介紹了台江外海地圖的演變，聽他說完之後，著實覺得台南真的有好多故事是我們不知道的，就拿台江來說好了~它原本只是一片點綴沙洲的汪洋，受到曾文溪改道的關係，淤積陸浮的影響，漸漸的轉變成曬鹽、漁業和養殖為主的鹽田海岸。這原本是平埔族西拉雅人自給自足的美麗大地，在大航海時期登上歷史的舞台，成為荷蘭人、鄭氏與清朝的政權交替中心。西拉雅人、漢人、荷蘭人、日本人彼此交織了故事有四百年之久。熱血強烈建議喜歡聽歷史故事的人，可以配合導覽員時間會更了解台江外海的發展史哦~</w:t>
      </w:r>
      <w:r w:rsidR="00E2466B" w:rsidRPr="00541600">
        <w:rPr>
          <w:rFonts w:ascii="標楷體" w:eastAsia="標楷體" w:hAnsi="標楷體" w:hint="eastAsia"/>
          <w:b/>
          <w:szCs w:val="24"/>
          <w:u w:val="single"/>
        </w:rPr>
        <w:t xml:space="preserve">                                                     </w:t>
      </w:r>
      <w:r>
        <w:rPr>
          <w:rFonts w:ascii="標楷體" w:eastAsia="標楷體" w:hAnsi="標楷體" w:hint="eastAsia"/>
          <w:b/>
          <w:szCs w:val="24"/>
          <w:u w:val="single"/>
        </w:rPr>
        <w:t xml:space="preserve">                             </w:t>
      </w:r>
      <w:r w:rsidR="00E2466B" w:rsidRPr="00825DA2">
        <w:rPr>
          <w:rFonts w:ascii="標楷體" w:eastAsia="標楷體" w:hAnsi="標楷體" w:hint="eastAsia"/>
          <w:b/>
          <w:szCs w:val="24"/>
          <w:u w:val="single"/>
        </w:rPr>
        <w:t xml:space="preserve">      </w:t>
      </w:r>
    </w:p>
    <w:p w:rsidR="004621CE" w:rsidRPr="00F4678F" w:rsidRDefault="00F4678F" w:rsidP="00F4678F">
      <w:pPr>
        <w:pStyle w:val="a3"/>
        <w:numPr>
          <w:ilvl w:val="0"/>
          <w:numId w:val="1"/>
        </w:numPr>
        <w:ind w:leftChars="0"/>
        <w:rPr>
          <w:rFonts w:asciiTheme="majorEastAsia" w:eastAsiaTheme="majorEastAsia" w:hAnsiTheme="majorEastAsia"/>
          <w:szCs w:val="24"/>
          <w:u w:val="single"/>
        </w:rPr>
      </w:pPr>
      <w:r w:rsidRPr="00541600">
        <w:rPr>
          <w:rFonts w:ascii="標楷體" w:eastAsia="標楷體" w:hAnsi="標楷體" w:hint="eastAsia"/>
          <w:b/>
          <w:szCs w:val="24"/>
        </w:rPr>
        <w:t xml:space="preserve">圖片 </w:t>
      </w:r>
      <w:r w:rsidR="00825DA2">
        <w:rPr>
          <w:rFonts w:ascii="標楷體" w:eastAsia="標楷體" w:hAnsi="標楷體" w:hint="eastAsia"/>
          <w:b/>
          <w:szCs w:val="24"/>
        </w:rPr>
        <w:t>：</w:t>
      </w:r>
      <w:r w:rsidRPr="00541600">
        <w:rPr>
          <w:rFonts w:ascii="標楷體" w:eastAsia="標楷體" w:hAnsi="標楷體" w:hint="eastAsia"/>
          <w:b/>
          <w:szCs w:val="24"/>
        </w:rPr>
        <w:t>□網路截圖，出處</w:t>
      </w: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p>
    <w:p w:rsidR="00F4678F" w:rsidRDefault="00825DA2" w:rsidP="004621CE">
      <w:pPr>
        <w:pStyle w:val="a3"/>
        <w:ind w:leftChars="0" w:left="1320"/>
        <w:rPr>
          <w:rFonts w:asciiTheme="majorEastAsia" w:eastAsiaTheme="majorEastAsia" w:hAnsiTheme="majorEastAsia"/>
          <w:szCs w:val="24"/>
        </w:rPr>
      </w:pPr>
      <w:r w:rsidRPr="004621CE">
        <w:rPr>
          <w:rFonts w:asciiTheme="majorEastAsia" w:eastAsiaTheme="majorEastAsia" w:hAnsiTheme="majorEastAsia"/>
          <w:noProof/>
          <w:szCs w:val="24"/>
        </w:rPr>
        <w:lastRenderedPageBreak/>
        <mc:AlternateContent>
          <mc:Choice Requires="wps">
            <w:drawing>
              <wp:anchor distT="45720" distB="45720" distL="114300" distR="114300" simplePos="0" relativeHeight="251659264" behindDoc="0" locked="0" layoutInCell="1" allowOverlap="1" wp14:anchorId="5D2F69EF" wp14:editId="7EFFCEFC">
                <wp:simplePos x="0" y="0"/>
                <wp:positionH relativeFrom="column">
                  <wp:posOffset>973332</wp:posOffset>
                </wp:positionH>
                <wp:positionV relativeFrom="paragraph">
                  <wp:posOffset>162692</wp:posOffset>
                </wp:positionV>
                <wp:extent cx="4031615" cy="2630170"/>
                <wp:effectExtent l="0" t="0" r="26035"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2630170"/>
                        </a:xfrm>
                        <a:prstGeom prst="rect">
                          <a:avLst/>
                        </a:prstGeom>
                        <a:solidFill>
                          <a:srgbClr val="FFFFFF"/>
                        </a:solidFill>
                        <a:ln w="9525">
                          <a:solidFill>
                            <a:srgbClr val="000000"/>
                          </a:solidFill>
                          <a:miter lim="800000"/>
                          <a:headEnd/>
                          <a:tailEnd/>
                        </a:ln>
                      </wps:spPr>
                      <wps:txbx>
                        <w:txbxContent>
                          <w:p w:rsidR="004621CE" w:rsidRDefault="00825DA2">
                            <w:r w:rsidRPr="00825DA2">
                              <w:drawing>
                                <wp:inline distT="0" distB="0" distL="0" distR="0">
                                  <wp:extent cx="3839845" cy="2561177"/>
                                  <wp:effectExtent l="0" t="0" r="8255" b="0"/>
                                  <wp:docPr id="1" name="圖片 1" descr="https://img.decing.tw/uploads/20190406220817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decing.tw/uploads/20190406220817_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5611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69EF" id="_x0000_t202" coordsize="21600,21600" o:spt="202" path="m,l,21600r21600,l21600,xe">
                <v:stroke joinstyle="miter"/>
                <v:path gradientshapeok="t" o:connecttype="rect"/>
              </v:shapetype>
              <v:shape id="文字方塊 2" o:spid="_x0000_s1026" type="#_x0000_t202" style="position:absolute;left:0;text-align:left;margin-left:76.65pt;margin-top:12.8pt;width:317.45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">
                <v:textbox>
                  <w:txbxContent>
                    <w:p w:rsidR="004621CE" w:rsidRDefault="00825DA2">
                      <w:r w:rsidRPr="00825DA2">
                        <w:drawing>
                          <wp:inline distT="0" distB="0" distL="0" distR="0">
                            <wp:extent cx="3839845" cy="2561177"/>
                            <wp:effectExtent l="0" t="0" r="8255" b="0"/>
                            <wp:docPr id="1" name="圖片 1" descr="https://img.decing.tw/uploads/20190406220817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decing.tw/uploads/20190406220817_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561177"/>
                                    </a:xfrm>
                                    <a:prstGeom prst="rect">
                                      <a:avLst/>
                                    </a:prstGeom>
                                    <a:noFill/>
                                    <a:ln>
                                      <a:noFill/>
                                    </a:ln>
                                  </pic:spPr>
                                </pic:pic>
                              </a:graphicData>
                            </a:graphic>
                          </wp:inline>
                        </w:drawing>
                      </w:r>
                    </w:p>
                  </w:txbxContent>
                </v:textbox>
                <w10:wrap type="square"/>
              </v:shape>
            </w:pict>
          </mc:Fallback>
        </mc:AlternateContent>
      </w: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4621CE" w:rsidRDefault="004621CE"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C97312" w:rsidRDefault="00C97312" w:rsidP="009D5E17">
      <w:pPr>
        <w:pStyle w:val="a3"/>
        <w:numPr>
          <w:ilvl w:val="0"/>
          <w:numId w:val="1"/>
        </w:numPr>
        <w:ind w:leftChars="0"/>
        <w:rPr>
          <w:rFonts w:ascii="標楷體" w:eastAsia="標楷體" w:hAnsi="標楷體"/>
          <w:b/>
          <w:szCs w:val="24"/>
        </w:rPr>
      </w:pPr>
      <w:r w:rsidRPr="009D5E17">
        <w:rPr>
          <w:rFonts w:ascii="標楷體" w:eastAsia="標楷體" w:hAnsi="標楷體" w:hint="eastAsia"/>
          <w:b/>
          <w:szCs w:val="24"/>
        </w:rPr>
        <w:t>如果</w:t>
      </w:r>
      <w:r w:rsidR="00FB7775">
        <w:rPr>
          <w:rFonts w:ascii="標楷體" w:eastAsia="標楷體" w:hAnsi="標楷體" w:hint="eastAsia"/>
          <w:b/>
          <w:szCs w:val="24"/>
        </w:rPr>
        <w:t>我</w:t>
      </w:r>
      <w:r w:rsidRPr="009D5E17">
        <w:rPr>
          <w:rFonts w:ascii="標楷體" w:eastAsia="標楷體" w:hAnsi="標楷體" w:hint="eastAsia"/>
          <w:b/>
          <w:szCs w:val="24"/>
        </w:rPr>
        <w:t>要</w:t>
      </w:r>
      <w:r w:rsidR="00FB7775">
        <w:rPr>
          <w:rFonts w:ascii="標楷體" w:eastAsia="標楷體" w:hAnsi="標楷體" w:hint="eastAsia"/>
          <w:b/>
          <w:szCs w:val="24"/>
        </w:rPr>
        <w:t>帶</w:t>
      </w:r>
      <w:r w:rsidR="009D5E17">
        <w:rPr>
          <w:rFonts w:ascii="標楷體" w:eastAsia="標楷體" w:hAnsi="標楷體" w:hint="eastAsia"/>
          <w:b/>
          <w:szCs w:val="24"/>
        </w:rPr>
        <w:t>三個</w:t>
      </w:r>
      <w:r w:rsidR="009D5E17" w:rsidRPr="009D5E17">
        <w:rPr>
          <w:rFonts w:ascii="標楷體" w:eastAsia="標楷體" w:hAnsi="標楷體" w:hint="eastAsia"/>
          <w:b/>
          <w:szCs w:val="24"/>
        </w:rPr>
        <w:t>朋友</w:t>
      </w:r>
      <w:r w:rsidR="00FB7775">
        <w:rPr>
          <w:rFonts w:ascii="標楷體" w:eastAsia="標楷體" w:hAnsi="標楷體" w:hint="eastAsia"/>
          <w:b/>
          <w:szCs w:val="24"/>
        </w:rPr>
        <w:t>一起進行台江</w:t>
      </w:r>
      <w:r w:rsidR="009D5E17" w:rsidRPr="009D5E17">
        <w:rPr>
          <w:rFonts w:ascii="標楷體" w:eastAsia="標楷體" w:hAnsi="標楷體" w:hint="eastAsia"/>
          <w:b/>
          <w:szCs w:val="24"/>
        </w:rPr>
        <w:t>一日遊</w:t>
      </w:r>
      <w:r w:rsidR="00FB7775">
        <w:rPr>
          <w:rFonts w:ascii="標楷體" w:eastAsia="標楷體" w:hAnsi="標楷體" w:hint="eastAsia"/>
          <w:b/>
          <w:szCs w:val="24"/>
        </w:rPr>
        <w:t>的行程</w:t>
      </w:r>
      <w:r w:rsidR="009D5E17" w:rsidRPr="009D5E17">
        <w:rPr>
          <w:rFonts w:ascii="標楷體" w:eastAsia="標楷體" w:hAnsi="標楷體" w:hint="eastAsia"/>
          <w:b/>
          <w:szCs w:val="24"/>
        </w:rPr>
        <w:t>規劃，我會安排什麼</w:t>
      </w:r>
      <w:r w:rsidR="00FB7775">
        <w:rPr>
          <w:rFonts w:ascii="標楷體" w:eastAsia="標楷體" w:hAnsi="標楷體" w:hint="eastAsia"/>
          <w:b/>
          <w:szCs w:val="24"/>
        </w:rPr>
        <w:t>樣的</w:t>
      </w:r>
      <w:r w:rsidR="009D5E17" w:rsidRPr="009D5E17">
        <w:rPr>
          <w:rFonts w:ascii="標楷體" w:eastAsia="標楷體" w:hAnsi="標楷體" w:hint="eastAsia"/>
          <w:b/>
          <w:szCs w:val="24"/>
        </w:rPr>
        <w:t>行程？</w:t>
      </w:r>
      <w:r w:rsidR="009D5E17">
        <w:rPr>
          <w:rFonts w:ascii="標楷體" w:eastAsia="標楷體" w:hAnsi="標楷體" w:hint="eastAsia"/>
          <w:b/>
          <w:szCs w:val="24"/>
        </w:rPr>
        <w:t>考量主因為何？</w:t>
      </w:r>
      <w:r w:rsidR="009D5E17" w:rsidRPr="009D5E17">
        <w:rPr>
          <w:rFonts w:ascii="標楷體" w:eastAsia="標楷體" w:hAnsi="標楷體" w:hint="eastAsia"/>
          <w:b/>
          <w:szCs w:val="24"/>
        </w:rPr>
        <w:t>使用什麼交通工具？</w:t>
      </w:r>
      <w:r w:rsidR="00FB7775">
        <w:rPr>
          <w:rFonts w:ascii="標楷體" w:eastAsia="標楷體" w:hAnsi="標楷體" w:hint="eastAsia"/>
          <w:b/>
          <w:szCs w:val="24"/>
        </w:rPr>
        <w:t>行程中美食或小吃介紹。</w:t>
      </w:r>
      <w:r w:rsidR="009D5E17" w:rsidRPr="009D5E17">
        <w:rPr>
          <w:rFonts w:ascii="標楷體" w:eastAsia="標楷體" w:hAnsi="標楷體" w:hint="eastAsia"/>
          <w:b/>
          <w:szCs w:val="24"/>
        </w:rPr>
        <w:t>預計花費多少錢？</w:t>
      </w:r>
    </w:p>
    <w:p w:rsidR="009D5E17" w:rsidRPr="00541600" w:rsidRDefault="009D5E17" w:rsidP="009D5E17">
      <w:pPr>
        <w:pStyle w:val="a3"/>
        <w:ind w:leftChars="550" w:left="1320"/>
        <w:rPr>
          <w:rFonts w:ascii="標楷體" w:eastAsia="標楷體" w:hAnsi="標楷體"/>
          <w:b/>
          <w:szCs w:val="24"/>
          <w:u w:val="single"/>
        </w:rPr>
      </w:pPr>
      <w:r>
        <w:rPr>
          <w:rFonts w:ascii="標楷體" w:eastAsia="標楷體" w:hAnsi="標楷體" w:hint="eastAsia"/>
          <w:b/>
          <w:szCs w:val="24"/>
        </w:rPr>
        <w:t>（1）行程安排：</w:t>
      </w:r>
      <w:r w:rsidRPr="00541600">
        <w:rPr>
          <w:rFonts w:ascii="標楷體" w:eastAsia="標楷體" w:hAnsi="標楷體" w:hint="eastAsia"/>
          <w:b/>
          <w:szCs w:val="24"/>
          <w:u w:val="single"/>
        </w:rPr>
        <w:t xml:space="preserve"> </w:t>
      </w:r>
      <w:r w:rsidR="00825DA2" w:rsidRPr="00825DA2">
        <w:rPr>
          <w:rFonts w:ascii="標楷體" w:eastAsia="標楷體" w:hAnsi="標楷體" w:hint="eastAsia"/>
          <w:b/>
          <w:szCs w:val="24"/>
          <w:u w:val="single"/>
        </w:rPr>
        <w:t>自然生態體驗區、人物歷史與環境解說區，還有兩間放映室會放映影片簡介，至還有三樓的露天瞭望台</w:t>
      </w:r>
      <w:r w:rsidRPr="00541600">
        <w:rPr>
          <w:rFonts w:ascii="標楷體" w:eastAsia="標楷體" w:hAnsi="標楷體" w:hint="eastAsia"/>
          <w:b/>
          <w:szCs w:val="24"/>
          <w:u w:val="single"/>
        </w:rPr>
        <w:t xml:space="preserve"> </w:t>
      </w:r>
      <w:bookmarkStart w:id="0" w:name="_GoBack"/>
      <w:bookmarkEnd w:id="0"/>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rPr>
        <w:t>（2）考量主因：</w:t>
      </w:r>
      <w:r w:rsidR="00825DA2">
        <w:rPr>
          <w:rFonts w:ascii="標楷體" w:eastAsia="標楷體" w:hAnsi="標楷體" w:hint="eastAsia"/>
          <w:b/>
          <w:szCs w:val="24"/>
        </w:rPr>
        <w:t>很多景點</w:t>
      </w: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9D5E17" w:rsidRDefault="009D5E17" w:rsidP="009D5E17">
      <w:pPr>
        <w:rPr>
          <w:rFonts w:ascii="標楷體" w:eastAsia="標楷體" w:hAnsi="標楷體"/>
          <w:b/>
          <w:szCs w:val="24"/>
        </w:rPr>
      </w:pPr>
    </w:p>
    <w:p w:rsidR="00FB7775" w:rsidRDefault="009D5E17" w:rsidP="009D5E17">
      <w:pPr>
        <w:ind w:firstLineChars="531" w:firstLine="1276"/>
        <w:rPr>
          <w:rFonts w:ascii="標楷體" w:eastAsia="標楷體" w:hAnsi="標楷體"/>
          <w:b/>
          <w:szCs w:val="24"/>
          <w:u w:val="single"/>
        </w:rPr>
      </w:pPr>
      <w:r>
        <w:rPr>
          <w:rFonts w:ascii="標楷體" w:eastAsia="標楷體" w:hAnsi="標楷體" w:hint="eastAsia"/>
          <w:b/>
          <w:szCs w:val="24"/>
        </w:rPr>
        <w:t>（3）</w:t>
      </w:r>
      <w:r w:rsidRPr="009D5E17">
        <w:rPr>
          <w:rFonts w:ascii="標楷體" w:eastAsia="標楷體" w:hAnsi="標楷體" w:hint="eastAsia"/>
          <w:b/>
          <w:szCs w:val="24"/>
        </w:rPr>
        <w:t>交通工具</w:t>
      </w:r>
      <w:r>
        <w:rPr>
          <w:rFonts w:ascii="標楷體" w:eastAsia="標楷體" w:hAnsi="標楷體" w:hint="eastAsia"/>
          <w:b/>
          <w:szCs w:val="24"/>
        </w:rPr>
        <w:t>：</w:t>
      </w:r>
      <w:r>
        <w:rPr>
          <w:rFonts w:ascii="標楷體" w:eastAsia="標楷體" w:hAnsi="標楷體" w:hint="eastAsia"/>
          <w:b/>
          <w:szCs w:val="24"/>
          <w:u w:val="single"/>
        </w:rPr>
        <w:t xml:space="preserve"> </w:t>
      </w:r>
      <w:r w:rsidR="00825DA2">
        <w:rPr>
          <w:rFonts w:ascii="標楷體" w:eastAsia="標楷體" w:hAnsi="標楷體" w:hint="eastAsia"/>
          <w:b/>
          <w:szCs w:val="24"/>
          <w:u w:val="single"/>
        </w:rPr>
        <w:t>□腳踏車</w:t>
      </w:r>
      <w:r w:rsidR="00FB7775">
        <w:rPr>
          <w:rFonts w:ascii="標楷體" w:eastAsia="標楷體" w:hAnsi="標楷體" w:hint="eastAsia"/>
          <w:b/>
          <w:szCs w:val="24"/>
          <w:u w:val="single"/>
        </w:rPr>
        <w:t>□其他</w:t>
      </w:r>
      <w:r>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szCs w:val="24"/>
          <w:u w:val="single"/>
        </w:rPr>
      </w:pPr>
      <w:r>
        <w:rPr>
          <w:rFonts w:ascii="標楷體" w:eastAsia="標楷體" w:hAnsi="標楷體" w:hint="eastAsia"/>
          <w:b/>
          <w:szCs w:val="24"/>
        </w:rPr>
        <w:t>（4）行程中美食或小吃介紹：</w:t>
      </w:r>
      <w:r w:rsidR="00825DA2" w:rsidRPr="00825DA2">
        <w:rPr>
          <w:rFonts w:ascii="標楷體" w:eastAsia="標楷體" w:hAnsi="標楷體" w:hint="eastAsia"/>
          <w:b/>
          <w:szCs w:val="24"/>
        </w:rPr>
        <w:t>外皮煎得恰恰但魚肉依舊細嫩美味    還有中間肥軟、脂肪充足的魚肚都是我的最愛</w:t>
      </w:r>
      <w:r>
        <w:rPr>
          <w:rFonts w:ascii="標楷體" w:eastAsia="標楷體" w:hAnsi="標楷體" w:hint="eastAsia"/>
          <w:szCs w:val="24"/>
          <w:u w:val="single"/>
        </w:rPr>
        <w:t xml:space="preserve">                                                    </w:t>
      </w:r>
    </w:p>
    <w:p w:rsidR="00FB7775" w:rsidRPr="00FB7775" w:rsidRDefault="00FB7775" w:rsidP="009D5E17">
      <w:pPr>
        <w:ind w:firstLineChars="531" w:firstLine="1274"/>
        <w:rPr>
          <w:rFonts w:ascii="標楷體" w:eastAsia="標楷體" w:hAnsi="標楷體"/>
          <w:szCs w:val="24"/>
          <w:u w:val="single"/>
        </w:rPr>
      </w:pPr>
      <w:r>
        <w:rPr>
          <w:rFonts w:ascii="標楷體" w:eastAsia="標楷體" w:hAnsi="標楷體" w:hint="eastAsia"/>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b/>
          <w:szCs w:val="24"/>
          <w:u w:val="single"/>
        </w:rPr>
      </w:pPr>
      <w:r>
        <w:rPr>
          <w:rFonts w:ascii="標楷體" w:eastAsia="標楷體" w:hAnsi="標楷體" w:hint="eastAsia"/>
          <w:b/>
          <w:szCs w:val="24"/>
        </w:rPr>
        <w:t>（5）</w:t>
      </w:r>
      <w:r w:rsidR="009D5E17">
        <w:rPr>
          <w:rFonts w:ascii="標楷體" w:eastAsia="標楷體" w:hAnsi="標楷體" w:hint="eastAsia"/>
          <w:b/>
          <w:szCs w:val="24"/>
        </w:rPr>
        <w:t>估計費用：</w:t>
      </w:r>
      <w:r w:rsidR="009D5E17">
        <w:rPr>
          <w:rFonts w:ascii="標楷體" w:eastAsia="標楷體" w:hAnsi="標楷體" w:hint="eastAsia"/>
          <w:b/>
          <w:szCs w:val="24"/>
          <w:u w:val="single"/>
        </w:rPr>
        <w:t xml:space="preserve"> </w:t>
      </w:r>
      <w:r w:rsidR="00825DA2">
        <w:rPr>
          <w:rFonts w:ascii="標楷體" w:eastAsia="標楷體" w:hAnsi="標楷體" w:hint="eastAsia"/>
          <w:b/>
          <w:szCs w:val="24"/>
          <w:u w:val="single"/>
        </w:rPr>
        <w:t>1000內</w:t>
      </w:r>
      <w:r w:rsidR="009D5E17">
        <w:rPr>
          <w:rFonts w:ascii="標楷體" w:eastAsia="標楷體" w:hAnsi="標楷體" w:hint="eastAsia"/>
          <w:b/>
          <w:szCs w:val="24"/>
          <w:u w:val="single"/>
        </w:rPr>
        <w:t xml:space="preserve">        </w:t>
      </w:r>
      <w:r w:rsidR="009D5E17"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sidRPr="00541600">
        <w:rPr>
          <w:rFonts w:ascii="標楷體" w:eastAsia="標楷體" w:hAnsi="標楷體" w:hint="eastAsia"/>
          <w:b/>
          <w:szCs w:val="24"/>
          <w:u w:val="single"/>
        </w:rPr>
        <w:t xml:space="preserve">                        </w:t>
      </w:r>
      <w:r w:rsidR="00FB7775">
        <w:rPr>
          <w:rFonts w:ascii="標楷體" w:eastAsia="標楷體" w:hAnsi="標楷體" w:hint="eastAsia"/>
          <w:b/>
          <w:szCs w:val="24"/>
          <w:u w:val="single"/>
        </w:rPr>
        <w:t xml:space="preserve">                                                     </w:t>
      </w:r>
    </w:p>
    <w:p w:rsidR="00F4678F" w:rsidRPr="00541600" w:rsidRDefault="00F4678F" w:rsidP="00F4678F">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我的省思：（從這活動我學到什麼？）</w:t>
      </w:r>
    </w:p>
    <w:p w:rsid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r w:rsidR="00825DA2" w:rsidRPr="00825DA2">
        <w:rPr>
          <w:rFonts w:asciiTheme="majorEastAsia" w:eastAsiaTheme="majorEastAsia" w:hAnsiTheme="majorEastAsia" w:hint="eastAsia"/>
          <w:szCs w:val="24"/>
          <w:u w:val="single"/>
        </w:rPr>
        <w:t>台江國家公園遊客中心的入口印象就是在水上的這兩個公共藝術作品，一個象徵生命流動，另一個則是以時光摺頁為主題，用此兩者來呈現台江國家公園的國土美學及轉化「歷史」、「自然」、「產業」的共生特質。</w:t>
      </w:r>
      <w:r>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4621CE" w:rsidRDefault="00F4678F" w:rsidP="004621CE">
      <w:pPr>
        <w:pStyle w:val="a3"/>
        <w:ind w:leftChars="0" w:left="1320"/>
        <w:rPr>
          <w:rFonts w:asciiTheme="majorEastAsia" w:eastAsiaTheme="majorEastAsia" w:hAnsiTheme="majorEastAsia"/>
          <w:szCs w:val="24"/>
        </w:rPr>
      </w:pPr>
    </w:p>
    <w:sectPr w:rsidR="00F4678F" w:rsidRPr="004621CE" w:rsidSect="004621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DA8" w:rsidRDefault="00823DA8" w:rsidP="00FB7775">
      <w:r>
        <w:separator/>
      </w:r>
    </w:p>
  </w:endnote>
  <w:endnote w:type="continuationSeparator" w:id="0">
    <w:p w:rsidR="00823DA8" w:rsidRDefault="00823DA8" w:rsidP="00F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王漢宗中隸書繁">
    <w:altName w:val="Malgun Gothic Semilight"/>
    <w:charset w:val="88"/>
    <w:family w:val="auto"/>
    <w:pitch w:val="variable"/>
    <w:sig w:usb0="00000000"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DA8" w:rsidRDefault="00823DA8" w:rsidP="00FB7775">
      <w:r>
        <w:separator/>
      </w:r>
    </w:p>
  </w:footnote>
  <w:footnote w:type="continuationSeparator" w:id="0">
    <w:p w:rsidR="00823DA8" w:rsidRDefault="00823DA8" w:rsidP="00FB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D1E"/>
    <w:multiLevelType w:val="hybridMultilevel"/>
    <w:tmpl w:val="DAAA36F6"/>
    <w:lvl w:ilvl="0" w:tplc="7E0895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E"/>
    <w:rsid w:val="00265232"/>
    <w:rsid w:val="004621CE"/>
    <w:rsid w:val="00541600"/>
    <w:rsid w:val="007573FF"/>
    <w:rsid w:val="00776E90"/>
    <w:rsid w:val="007A2670"/>
    <w:rsid w:val="00823DA8"/>
    <w:rsid w:val="00825DA2"/>
    <w:rsid w:val="009D5E17"/>
    <w:rsid w:val="00A45A51"/>
    <w:rsid w:val="00C97312"/>
    <w:rsid w:val="00E2466B"/>
    <w:rsid w:val="00F4678F"/>
    <w:rsid w:val="00FB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183DB"/>
  <w15:chartTrackingRefBased/>
  <w15:docId w15:val="{34E73C90-C170-4DCC-9800-E799D8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1CE"/>
    <w:pPr>
      <w:ind w:leftChars="200" w:left="480"/>
    </w:pPr>
  </w:style>
  <w:style w:type="character" w:styleId="a4">
    <w:name w:val="annotation reference"/>
    <w:basedOn w:val="a0"/>
    <w:uiPriority w:val="99"/>
    <w:semiHidden/>
    <w:unhideWhenUsed/>
    <w:rsid w:val="009D5E17"/>
    <w:rPr>
      <w:sz w:val="18"/>
      <w:szCs w:val="18"/>
    </w:rPr>
  </w:style>
  <w:style w:type="paragraph" w:styleId="a5">
    <w:name w:val="annotation text"/>
    <w:basedOn w:val="a"/>
    <w:link w:val="a6"/>
    <w:uiPriority w:val="99"/>
    <w:semiHidden/>
    <w:unhideWhenUsed/>
    <w:rsid w:val="009D5E17"/>
  </w:style>
  <w:style w:type="character" w:customStyle="1" w:styleId="a6">
    <w:name w:val="註解文字 字元"/>
    <w:basedOn w:val="a0"/>
    <w:link w:val="a5"/>
    <w:uiPriority w:val="99"/>
    <w:semiHidden/>
    <w:rsid w:val="009D5E17"/>
  </w:style>
  <w:style w:type="paragraph" w:styleId="a7">
    <w:name w:val="annotation subject"/>
    <w:basedOn w:val="a5"/>
    <w:next w:val="a5"/>
    <w:link w:val="a8"/>
    <w:uiPriority w:val="99"/>
    <w:semiHidden/>
    <w:unhideWhenUsed/>
    <w:rsid w:val="009D5E17"/>
    <w:rPr>
      <w:b/>
      <w:bCs/>
    </w:rPr>
  </w:style>
  <w:style w:type="character" w:customStyle="1" w:styleId="a8">
    <w:name w:val="註解主旨 字元"/>
    <w:basedOn w:val="a6"/>
    <w:link w:val="a7"/>
    <w:uiPriority w:val="99"/>
    <w:semiHidden/>
    <w:rsid w:val="009D5E17"/>
    <w:rPr>
      <w:b/>
      <w:bCs/>
    </w:rPr>
  </w:style>
  <w:style w:type="paragraph" w:styleId="a9">
    <w:name w:val="Balloon Text"/>
    <w:basedOn w:val="a"/>
    <w:link w:val="aa"/>
    <w:uiPriority w:val="99"/>
    <w:semiHidden/>
    <w:unhideWhenUsed/>
    <w:rsid w:val="009D5E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5E17"/>
    <w:rPr>
      <w:rFonts w:asciiTheme="majorHAnsi" w:eastAsiaTheme="majorEastAsia" w:hAnsiTheme="majorHAnsi" w:cstheme="majorBidi"/>
      <w:sz w:val="18"/>
      <w:szCs w:val="18"/>
    </w:rPr>
  </w:style>
  <w:style w:type="paragraph" w:styleId="ab">
    <w:name w:val="header"/>
    <w:basedOn w:val="a"/>
    <w:link w:val="ac"/>
    <w:uiPriority w:val="99"/>
    <w:unhideWhenUsed/>
    <w:rsid w:val="00FB7775"/>
    <w:pPr>
      <w:tabs>
        <w:tab w:val="center" w:pos="4153"/>
        <w:tab w:val="right" w:pos="8306"/>
      </w:tabs>
      <w:snapToGrid w:val="0"/>
    </w:pPr>
    <w:rPr>
      <w:sz w:val="20"/>
      <w:szCs w:val="20"/>
    </w:rPr>
  </w:style>
  <w:style w:type="character" w:customStyle="1" w:styleId="ac">
    <w:name w:val="頁首 字元"/>
    <w:basedOn w:val="a0"/>
    <w:link w:val="ab"/>
    <w:uiPriority w:val="99"/>
    <w:rsid w:val="00FB7775"/>
    <w:rPr>
      <w:sz w:val="20"/>
      <w:szCs w:val="20"/>
    </w:rPr>
  </w:style>
  <w:style w:type="paragraph" w:styleId="ad">
    <w:name w:val="footer"/>
    <w:basedOn w:val="a"/>
    <w:link w:val="ae"/>
    <w:uiPriority w:val="99"/>
    <w:unhideWhenUsed/>
    <w:rsid w:val="00FB7775"/>
    <w:pPr>
      <w:tabs>
        <w:tab w:val="center" w:pos="4153"/>
        <w:tab w:val="right" w:pos="8306"/>
      </w:tabs>
      <w:snapToGrid w:val="0"/>
    </w:pPr>
    <w:rPr>
      <w:sz w:val="20"/>
      <w:szCs w:val="20"/>
    </w:rPr>
  </w:style>
  <w:style w:type="character" w:customStyle="1" w:styleId="ae">
    <w:name w:val="頁尾 字元"/>
    <w:basedOn w:val="a0"/>
    <w:link w:val="ad"/>
    <w:uiPriority w:val="99"/>
    <w:rsid w:val="00FB7775"/>
    <w:rPr>
      <w:sz w:val="20"/>
      <w:szCs w:val="20"/>
    </w:rPr>
  </w:style>
  <w:style w:type="character" w:styleId="af">
    <w:name w:val="Strong"/>
    <w:basedOn w:val="a0"/>
    <w:uiPriority w:val="22"/>
    <w:qFormat/>
    <w:rsid w:val="00A45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D5C72-4CA7-4BB1-A507-AC770DD2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2</cp:revision>
  <dcterms:created xsi:type="dcterms:W3CDTF">2020-06-23T03:03:00Z</dcterms:created>
  <dcterms:modified xsi:type="dcterms:W3CDTF">2020-06-23T03:03:00Z</dcterms:modified>
</cp:coreProperties>
</file>