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79393C">
        <w:rPr>
          <w:rFonts w:asciiTheme="majorEastAsia" w:eastAsiaTheme="majorEastAsia" w:hAnsiTheme="majorEastAsia" w:hint="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79393C">
        <w:rPr>
          <w:rFonts w:asciiTheme="majorEastAsia" w:eastAsiaTheme="majorEastAsia" w:hAnsiTheme="majorEastAsia" w:hint="eastAsia"/>
          <w:szCs w:val="24"/>
        </w:rPr>
        <w:t>1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 班  號 </w:t>
      </w:r>
      <w:r w:rsidR="0079393C">
        <w:rPr>
          <w:rFonts w:asciiTheme="majorEastAsia" w:eastAsiaTheme="majorEastAsia" w:hAnsiTheme="majorEastAsia"/>
          <w:szCs w:val="24"/>
        </w:rPr>
        <w:t>27</w:t>
      </w:r>
      <w:r w:rsidRPr="004621CE">
        <w:rPr>
          <w:rFonts w:asciiTheme="majorEastAsia" w:eastAsiaTheme="majorEastAsia" w:hAnsiTheme="majorEastAsia" w:hint="eastAsia"/>
          <w:szCs w:val="24"/>
        </w:rPr>
        <w:t>姓名</w:t>
      </w:r>
      <w:r w:rsidR="0079393C">
        <w:rPr>
          <w:rFonts w:asciiTheme="majorEastAsia" w:eastAsiaTheme="majorEastAsia" w:hAnsiTheme="majorEastAsia" w:hint="eastAsia"/>
          <w:szCs w:val="24"/>
        </w:rPr>
        <w:t>張靜惠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79393C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Pr="0079393C">
        <w:rPr>
          <w:rFonts w:asciiTheme="majorEastAsia" w:eastAsiaTheme="majorEastAsia" w:hAnsiTheme="majorEastAsia" w:hint="eastAsia"/>
          <w:szCs w:val="24"/>
          <w:u w:val="single"/>
        </w:rPr>
        <w:t xml:space="preserve">台江國家公園，為中華民國第八座國家公園，也是首座都市型國家公園，2009年12月28日正式掛牌成立。 台江一名，源自歷史上的台江內海，多已陸化為濕地或魚塭。範圍包括臺南市安南區與七股區濱海陸域，包含四草、鹿耳門、原安順鹽田周遭、七股潟湖以及海域至澎湖縣東吉嶼。 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79393C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79393C">
        <w:rPr>
          <w:rFonts w:ascii="標楷體" w:eastAsia="標楷體" w:hAnsi="標楷體" w:hint="eastAsia"/>
          <w:b/>
          <w:szCs w:val="24"/>
          <w:u w:val="single"/>
        </w:rPr>
        <w:t xml:space="preserve">         七股海線 英商德記洋行 億載金城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9393C">
        <w:rPr>
          <w:rFonts w:ascii="標楷體" w:eastAsia="標楷體" w:hAnsi="標楷體" w:hint="eastAsia"/>
          <w:b/>
          <w:szCs w:val="24"/>
          <w:u w:val="single"/>
        </w:rPr>
        <w:t>台江生態園區</w:t>
      </w:r>
    </w:p>
    <w:p w:rsidR="00E2466B" w:rsidRPr="00541600" w:rsidRDefault="00927BC1" w:rsidP="0079393C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>鹿耳門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79393C">
        <w:rPr>
          <w:rFonts w:ascii="標楷體" w:eastAsia="標楷體" w:hAnsi="標楷體" w:hint="eastAsia"/>
          <w:b/>
          <w:szCs w:val="24"/>
        </w:rPr>
        <w:t>七股海線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D17C9">
        <w:rPr>
          <w:rFonts w:ascii="標楷體" w:eastAsia="標楷體" w:hAnsi="標楷體" w:hint="eastAsia"/>
          <w:b/>
          <w:szCs w:val="24"/>
          <w:u w:val="single"/>
        </w:rPr>
        <w:t>覺得風景很好，還可以挖蛤蠣 抓螃蟹 玩水，很棒的體驗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</w:t>
      </w:r>
    </w:p>
    <w:p w:rsidR="00E2466B" w:rsidRPr="00427706" w:rsidRDefault="00E2466B" w:rsidP="00427706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bookmarkStart w:id="0" w:name="_GoBack"/>
      <w:bookmarkEnd w:id="0"/>
      <w:r w:rsidRPr="00427706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3D17C9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0AF82" id="矩形 2" o:spid="_x0000_s1026" style="position:absolute;margin-left:179.25pt;margin-top:.75pt;width:12pt;height:12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" fillcolor="red" strokecolor="#1f4d78 [1604]" strokeweight="1pt"/>
            </w:pict>
          </mc:Fallback>
        </mc:AlternateContent>
      </w:r>
      <w:r w:rsidR="00F4678F"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 w:rsidR="00F4678F">
        <w:rPr>
          <w:rFonts w:asciiTheme="majorEastAsia" w:eastAsiaTheme="majorEastAsia" w:hAnsiTheme="majorEastAsia" w:hint="eastAsia"/>
          <w:szCs w:val="24"/>
        </w:rPr>
        <w:t xml:space="preserve">  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3D17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9845" cy="2378710"/>
                                  <wp:effectExtent l="0" t="0" r="8255" b="254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9845" cy="2378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3D17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39845" cy="2378710"/>
                            <wp:effectExtent l="0" t="0" r="8255" b="254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9845" cy="2378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3D17C9" w:rsidRPr="003D17C9">
        <w:rPr>
          <w:rFonts w:ascii="標楷體" w:eastAsia="標楷體" w:hAnsi="標楷體" w:hint="eastAsia"/>
          <w:b/>
          <w:szCs w:val="24"/>
          <w:u w:val="single"/>
        </w:rPr>
        <w:t>七股潟湖生態之旅、考蚵仔、赤嘴園季(挖蛤蠣)、七股鹽山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lastRenderedPageBreak/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D17C9">
        <w:rPr>
          <w:rFonts w:ascii="標楷體" w:eastAsia="標楷體" w:hAnsi="標楷體" w:hint="eastAsia"/>
          <w:b/>
          <w:szCs w:val="24"/>
          <w:u w:val="single"/>
        </w:rPr>
        <w:t>地點相近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3D17C9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8890</wp:posOffset>
                </wp:positionV>
                <wp:extent cx="190500" cy="1619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D8383" id="矩形 4" o:spid="_x0000_s1026" style="position:absolute;margin-left:216.75pt;margin-top:.7pt;width:15pt;height:12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" fillcolor="red" strokecolor="#1f4d78 [1604]" strokeweight="1pt"/>
            </w:pict>
          </mc:Fallback>
        </mc:AlternateContent>
      </w:r>
      <w:r w:rsidR="009D5E17">
        <w:rPr>
          <w:rFonts w:ascii="標楷體" w:eastAsia="標楷體" w:hAnsi="標楷體" w:hint="eastAsia"/>
          <w:b/>
          <w:szCs w:val="24"/>
        </w:rPr>
        <w:t>（3）</w:t>
      </w:r>
      <w:r w:rsidR="009D5E17" w:rsidRPr="009D5E17">
        <w:rPr>
          <w:rFonts w:ascii="標楷體" w:eastAsia="標楷體" w:hAnsi="標楷體" w:hint="eastAsia"/>
          <w:b/>
          <w:szCs w:val="24"/>
        </w:rPr>
        <w:t>交通工具</w:t>
      </w:r>
      <w:r w:rsidR="009D5E17">
        <w:rPr>
          <w:rFonts w:ascii="標楷體" w:eastAsia="標楷體" w:hAnsi="標楷體" w:hint="eastAsia"/>
          <w:b/>
          <w:szCs w:val="24"/>
        </w:rPr>
        <w:t>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927BC1" w:rsidRDefault="00FB7775" w:rsidP="00927BC1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927BC1">
        <w:rPr>
          <w:rFonts w:ascii="標楷體" w:eastAsia="標楷體" w:hAnsi="標楷體" w:hint="eastAsia"/>
          <w:szCs w:val="24"/>
          <w:u w:val="single"/>
        </w:rPr>
        <w:t>蚵仔煎，來台南必吃的食物之一</w:t>
      </w:r>
    </w:p>
    <w:p w:rsidR="00FB7775" w:rsidRPr="00FB7775" w:rsidRDefault="00FB7775" w:rsidP="00927BC1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927BC1">
        <w:rPr>
          <w:rFonts w:ascii="標楷體" w:eastAsia="標楷體" w:hAnsi="標楷體" w:hint="eastAsia"/>
          <w:b/>
          <w:szCs w:val="24"/>
          <w:u w:val="single"/>
        </w:rPr>
        <w:t>500至2000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427706" w:rsidRDefault="00927BC1" w:rsidP="00427706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體驗到了抓蛤蠣和蚵仔的樂趣，抓到了都是自己的，自己</w:t>
      </w:r>
      <w:r w:rsidR="00427706">
        <w:rPr>
          <w:rFonts w:asciiTheme="majorEastAsia" w:eastAsiaTheme="majorEastAsia" w:hAnsiTheme="majorEastAsia" w:hint="eastAsia"/>
          <w:szCs w:val="24"/>
          <w:u w:val="single"/>
        </w:rPr>
        <w:t>烤 自己吃很不錯，又好玩</w:t>
      </w:r>
    </w:p>
    <w:p w:rsidR="00F4678F" w:rsidRPr="00427706" w:rsidRDefault="00F4678F" w:rsidP="00427706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 w:rsidRPr="00427706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49" w:rsidRDefault="008F6E49" w:rsidP="00FB7775">
      <w:r>
        <w:separator/>
      </w:r>
    </w:p>
  </w:endnote>
  <w:endnote w:type="continuationSeparator" w:id="0">
    <w:p w:rsidR="008F6E49" w:rsidRDefault="008F6E49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49" w:rsidRDefault="008F6E49" w:rsidP="00FB7775">
      <w:r>
        <w:separator/>
      </w:r>
    </w:p>
  </w:footnote>
  <w:footnote w:type="continuationSeparator" w:id="0">
    <w:p w:rsidR="008F6E49" w:rsidRDefault="008F6E49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3D17C9"/>
    <w:rsid w:val="00427706"/>
    <w:rsid w:val="004621CE"/>
    <w:rsid w:val="00541600"/>
    <w:rsid w:val="0079393C"/>
    <w:rsid w:val="007A2670"/>
    <w:rsid w:val="008F6E49"/>
    <w:rsid w:val="00927BC1"/>
    <w:rsid w:val="009D5E17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81880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77FD-A66B-46E0-AFF1-B1BD5356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2020-06-18T07:05:00Z</dcterms:created>
  <dcterms:modified xsi:type="dcterms:W3CDTF">2020-06-18T07:05:00Z</dcterms:modified>
</cp:coreProperties>
</file>