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216497">
        <w:rPr>
          <w:rFonts w:asciiTheme="majorEastAsia" w:eastAsiaTheme="majorEastAsia" w:hAnsiTheme="majorEastAsia" w:hint="eastAsia"/>
          <w:szCs w:val="24"/>
        </w:rPr>
        <w:t>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216497">
        <w:rPr>
          <w:rFonts w:asciiTheme="majorEastAsia" w:eastAsiaTheme="majorEastAsia" w:hAnsiTheme="majorEastAsia"/>
          <w:szCs w:val="24"/>
        </w:rPr>
        <w:t>1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216497">
        <w:rPr>
          <w:rFonts w:asciiTheme="majorEastAsia" w:eastAsiaTheme="majorEastAsia" w:hAnsiTheme="majorEastAsia"/>
          <w:szCs w:val="24"/>
        </w:rPr>
        <w:t>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216497">
        <w:rPr>
          <w:rFonts w:asciiTheme="majorEastAsia" w:eastAsiaTheme="majorEastAsia" w:hAnsiTheme="majorEastAsia" w:hint="eastAsia"/>
          <w:szCs w:val="24"/>
        </w:rPr>
        <w:t>王博揚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216497">
        <w:rPr>
          <w:rFonts w:ascii="Arial" w:hAnsi="Arial" w:cs="Arial"/>
          <w:color w:val="4D5156"/>
          <w:sz w:val="21"/>
          <w:szCs w:val="21"/>
          <w:shd w:val="clear" w:color="auto" w:fill="FFFFFF"/>
        </w:rPr>
        <w:t>台江國家公園，為中華民國第八座國家公園，也是首座都市型國家公園，</w:t>
      </w:r>
      <w:r w:rsidR="00216497">
        <w:rPr>
          <w:rFonts w:ascii="Arial" w:hAnsi="Arial" w:cs="Arial"/>
          <w:color w:val="4D5156"/>
          <w:sz w:val="21"/>
          <w:szCs w:val="21"/>
          <w:shd w:val="clear" w:color="auto" w:fill="FFFFFF"/>
        </w:rPr>
        <w:t>2009</w:t>
      </w:r>
      <w:r w:rsidR="00216497">
        <w:rPr>
          <w:rFonts w:ascii="Arial" w:hAnsi="Arial" w:cs="Arial"/>
          <w:color w:val="4D5156"/>
          <w:sz w:val="21"/>
          <w:szCs w:val="21"/>
          <w:shd w:val="clear" w:color="auto" w:fill="FFFFFF"/>
        </w:rPr>
        <w:t>年</w:t>
      </w:r>
      <w:r w:rsidR="00216497">
        <w:rPr>
          <w:rFonts w:ascii="Arial" w:hAnsi="Arial" w:cs="Arial"/>
          <w:color w:val="4D5156"/>
          <w:sz w:val="21"/>
          <w:szCs w:val="21"/>
          <w:shd w:val="clear" w:color="auto" w:fill="FFFFFF"/>
        </w:rPr>
        <w:t>12</w:t>
      </w:r>
      <w:r w:rsidR="00216497">
        <w:rPr>
          <w:rFonts w:ascii="Arial" w:hAnsi="Arial" w:cs="Arial"/>
          <w:color w:val="4D5156"/>
          <w:sz w:val="21"/>
          <w:szCs w:val="21"/>
          <w:shd w:val="clear" w:color="auto" w:fill="FFFFFF"/>
        </w:rPr>
        <w:t>月</w:t>
      </w:r>
      <w:r w:rsidR="00216497">
        <w:rPr>
          <w:rFonts w:ascii="Arial" w:hAnsi="Arial" w:cs="Arial"/>
          <w:color w:val="4D5156"/>
          <w:sz w:val="21"/>
          <w:szCs w:val="21"/>
          <w:shd w:val="clear" w:color="auto" w:fill="FFFFFF"/>
        </w:rPr>
        <w:t>28</w:t>
      </w:r>
      <w:r w:rsidR="00216497">
        <w:rPr>
          <w:rFonts w:ascii="Arial" w:hAnsi="Arial" w:cs="Arial"/>
          <w:color w:val="4D5156"/>
          <w:sz w:val="21"/>
          <w:szCs w:val="21"/>
          <w:shd w:val="clear" w:color="auto" w:fill="FFFFFF"/>
        </w:rPr>
        <w:t>日正式掛牌成立。</w:t>
      </w:r>
      <w:r w:rsidR="00216497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216497">
        <w:rPr>
          <w:rFonts w:ascii="Arial" w:hAnsi="Arial" w:cs="Arial"/>
          <w:color w:val="4D5156"/>
          <w:sz w:val="21"/>
          <w:szCs w:val="21"/>
          <w:shd w:val="clear" w:color="auto" w:fill="FFFFFF"/>
        </w:rPr>
        <w:t>台江一名，源自歷史上的台江內海，多已陸化為濕地或魚塭。範圍包括臺南市安南區與七股區濱海陸域，包含四草、鹿耳門、原安順鹽田周遭、七股潟湖以及海域至澎湖縣東吉嶼。</w:t>
      </w:r>
      <w:r w:rsidR="00216497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216497">
        <w:rPr>
          <w:rFonts w:ascii="標楷體" w:eastAsia="標楷體" w:hAnsi="標楷體" w:hint="eastAsia"/>
          <w:b/>
          <w:szCs w:val="24"/>
        </w:rPr>
        <w:t>安平古堡 安平老街 台江文化中心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216497">
        <w:rPr>
          <w:rFonts w:ascii="標楷體" w:eastAsia="標楷體" w:hAnsi="標楷體" w:hint="eastAsia"/>
          <w:b/>
          <w:szCs w:val="24"/>
          <w:u w:val="single"/>
        </w:rPr>
        <w:t>四草大眾廟 億載金城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216497">
        <w:rPr>
          <w:rFonts w:ascii="標楷體" w:eastAsia="標楷體" w:hAnsi="標楷體" w:hint="eastAsia"/>
          <w:b/>
          <w:szCs w:val="24"/>
          <w:u w:val="single"/>
        </w:rPr>
        <w:t>四草大眾廟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2164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216497" w:rsidRPr="00216497">
        <w:rPr>
          <w:rFonts w:ascii="標楷體" w:eastAsia="標楷體" w:hAnsi="標楷體" w:hint="eastAsia"/>
          <w:b/>
          <w:szCs w:val="24"/>
          <w:u w:val="single"/>
        </w:rPr>
        <w:t>四草大眾廟位於臺灣臺南市安南區，是該區三間大廟之一，其址原為臺江內海北汕尾島南端。該廟主神鎮海大元帥據廟方說法本名「陳酉」，但有學者戴文峰認為其實是大眾爺「將領化」後演變出來的神明，又有學者陳耀昌認為實際上應該是鄭成功部將陳澤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591240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47625</wp:posOffset>
                </wp:positionV>
                <wp:extent cx="114300" cy="13335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DB13B" id="矩形 2" o:spid="_x0000_s1026" style="position:absolute;margin-left:181.5pt;margin-top:3.75pt;width:9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" fillcolor="#5b9bd5 [3204]" strokecolor="#1f4d78 [1604]" strokeweight="1pt"/>
            </w:pict>
          </mc:Fallback>
        </mc:AlternateContent>
      </w:r>
      <w:r w:rsidR="00F4678F"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 w:rsidR="00F4678F"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</w:rPr>
        <w:t>GOOGIE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2164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936365" cy="2514600"/>
                                  <wp:effectExtent l="0" t="0" r="6985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1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36929" cy="2514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21649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936365" cy="2514600"/>
                            <wp:effectExtent l="0" t="0" r="6985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1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36929" cy="2514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216497" w:rsidRDefault="00216497" w:rsidP="004621CE">
      <w:pPr>
        <w:pStyle w:val="a3"/>
        <w:ind w:leftChars="0" w:left="1320"/>
        <w:rPr>
          <w:rFonts w:asciiTheme="majorEastAsia" w:eastAsiaTheme="majorEastAsia" w:hAnsiTheme="majorEastAsia" w:hint="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</w:t>
      </w:r>
      <w:r w:rsidR="009D5E17">
        <w:rPr>
          <w:rFonts w:ascii="標楷體" w:eastAsia="標楷體" w:hAnsi="標楷體" w:hint="eastAsia"/>
          <w:b/>
          <w:szCs w:val="24"/>
        </w:rPr>
        <w:lastRenderedPageBreak/>
        <w:t>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591240">
        <w:rPr>
          <w:rFonts w:ascii="標楷體" w:eastAsia="標楷體" w:hAnsi="標楷體" w:hint="eastAsia"/>
          <w:b/>
          <w:szCs w:val="24"/>
        </w:rPr>
        <w:t>早上去台江文化中心逛 中午去吃飯 下午去四草大眾廟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 w:rsidR="00591240">
        <w:rPr>
          <w:rFonts w:ascii="標楷體" w:eastAsia="標楷體" w:hAnsi="標楷體" w:hint="eastAsia"/>
          <w:b/>
          <w:szCs w:val="24"/>
        </w:rPr>
        <w:t>因為我去過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591240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28575</wp:posOffset>
                </wp:positionV>
                <wp:extent cx="142875" cy="15240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33F1D" id="矩形 3" o:spid="_x0000_s1026" style="position:absolute;margin-left:159.75pt;margin-top:2.25pt;width:11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" fillcolor="#5b9bd5 [3204]" strokecolor="#1f4d78 [1604]" strokeweight="1pt"/>
            </w:pict>
          </mc:Fallback>
        </mc:AlternateContent>
      </w:r>
      <w:r w:rsidR="009D5E17">
        <w:rPr>
          <w:rFonts w:ascii="標楷體" w:eastAsia="標楷體" w:hAnsi="標楷體" w:hint="eastAsia"/>
          <w:b/>
          <w:szCs w:val="24"/>
        </w:rPr>
        <w:t>（3）</w:t>
      </w:r>
      <w:r w:rsidR="009D5E17" w:rsidRPr="009D5E17">
        <w:rPr>
          <w:rFonts w:ascii="標楷體" w:eastAsia="標楷體" w:hAnsi="標楷體" w:hint="eastAsia"/>
          <w:b/>
          <w:szCs w:val="24"/>
        </w:rPr>
        <w:t>交通工具</w:t>
      </w:r>
      <w:r w:rsidR="009D5E17">
        <w:rPr>
          <w:rFonts w:ascii="標楷體" w:eastAsia="標楷體" w:hAnsi="標楷體" w:hint="eastAsia"/>
          <w:b/>
          <w:szCs w:val="24"/>
        </w:rPr>
        <w:t>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Pr="00591240" w:rsidRDefault="00FB7775" w:rsidP="00591240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 w:rsidR="00591240">
        <w:rPr>
          <w:rFonts w:ascii="標楷體" w:eastAsia="標楷體" w:hAnsi="標楷體" w:hint="eastAsia"/>
          <w:b/>
          <w:szCs w:val="24"/>
        </w:rPr>
        <w:t xml:space="preserve">阿公沙茶爐 湯頭讚 </w:t>
      </w:r>
      <w:bookmarkStart w:id="0" w:name="_GoBack"/>
      <w:bookmarkEnd w:id="0"/>
      <w:r w:rsidR="00591240">
        <w:rPr>
          <w:rFonts w:ascii="標楷體" w:eastAsia="標楷體" w:hAnsi="標楷體" w:hint="eastAsia"/>
          <w:b/>
          <w:szCs w:val="24"/>
        </w:rPr>
        <w:t>食材新鮮 料多好實在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Pr="00591240" w:rsidRDefault="00FB7775" w:rsidP="00591240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591240">
        <w:rPr>
          <w:rFonts w:ascii="標楷體" w:eastAsia="標楷體" w:hAnsi="標楷體" w:hint="eastAsia"/>
          <w:b/>
          <w:szCs w:val="24"/>
        </w:rPr>
        <w:t>2000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591240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了解許多台江文化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641" w:rsidRDefault="007C4641" w:rsidP="00FB7775">
      <w:r>
        <w:separator/>
      </w:r>
    </w:p>
  </w:endnote>
  <w:endnote w:type="continuationSeparator" w:id="0">
    <w:p w:rsidR="007C4641" w:rsidRDefault="007C4641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641" w:rsidRDefault="007C4641" w:rsidP="00FB7775">
      <w:r>
        <w:separator/>
      </w:r>
    </w:p>
  </w:footnote>
  <w:footnote w:type="continuationSeparator" w:id="0">
    <w:p w:rsidR="007C4641" w:rsidRDefault="007C4641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16497"/>
    <w:rsid w:val="00265232"/>
    <w:rsid w:val="004621CE"/>
    <w:rsid w:val="00541600"/>
    <w:rsid w:val="00591240"/>
    <w:rsid w:val="007A2670"/>
    <w:rsid w:val="007C4641"/>
    <w:rsid w:val="009D5E17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B923E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216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2EB0A-D0CB-4BCF-B8CB-4728D0F0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2020-06-18T06:51:00Z</dcterms:created>
  <dcterms:modified xsi:type="dcterms:W3CDTF">2020-06-18T06:51:00Z</dcterms:modified>
</cp:coreProperties>
</file>