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742AD3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742AD3">
        <w:rPr>
          <w:b/>
          <w:szCs w:val="24"/>
        </w:rPr>
        <w:t>1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42AD3">
        <w:rPr>
          <w:rFonts w:hint="eastAsia"/>
          <w:b/>
          <w:szCs w:val="24"/>
        </w:rPr>
        <w:t>江豐鳴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bookmarkStart w:id="0" w:name="_GoBack"/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bookmarkEnd w:id="0"/>
    <w:p w:rsidR="00FE2358" w:rsidRDefault="00FE2358" w:rsidP="00144ECD">
      <w:pPr>
        <w:rPr>
          <w:b/>
          <w:szCs w:val="24"/>
        </w:rPr>
      </w:pPr>
      <w:r>
        <w:rPr>
          <w:rFonts w:hint="eastAsia"/>
          <w:b/>
          <w:szCs w:val="24"/>
        </w:rPr>
        <w:t>答：</w:t>
      </w:r>
      <w:proofErr w:type="gramStart"/>
      <w:r w:rsidR="00742AD3">
        <w:rPr>
          <w:rFonts w:hint="eastAsia"/>
          <w:b/>
          <w:szCs w:val="24"/>
        </w:rPr>
        <w:t>菲律賓</w:t>
      </w:r>
      <w:r w:rsidR="00144ECD" w:rsidRPr="00144ECD">
        <w:rPr>
          <w:rFonts w:hint="eastAsia"/>
          <w:b/>
          <w:szCs w:val="24"/>
        </w:rPr>
        <w:t>菲律賓</w:t>
      </w:r>
      <w:proofErr w:type="gramEnd"/>
      <w:r w:rsidR="00144ECD" w:rsidRPr="00144ECD">
        <w:rPr>
          <w:rFonts w:hint="eastAsia"/>
          <w:b/>
          <w:szCs w:val="24"/>
        </w:rPr>
        <w:t>國旗被當地人稱為「三星太陽」（</w:t>
      </w:r>
      <w:proofErr w:type="spellStart"/>
      <w:r w:rsidR="00144ECD" w:rsidRPr="00144ECD">
        <w:rPr>
          <w:rFonts w:hint="eastAsia"/>
          <w:b/>
          <w:szCs w:val="24"/>
        </w:rPr>
        <w:t>Tatlong</w:t>
      </w:r>
      <w:proofErr w:type="spellEnd"/>
      <w:r w:rsidR="00144ECD" w:rsidRPr="00144ECD">
        <w:rPr>
          <w:rFonts w:hint="eastAsia"/>
          <w:b/>
          <w:szCs w:val="24"/>
        </w:rPr>
        <w:t xml:space="preserve"> </w:t>
      </w:r>
      <w:proofErr w:type="spellStart"/>
      <w:r w:rsidR="00144ECD" w:rsidRPr="00144ECD">
        <w:rPr>
          <w:rFonts w:hint="eastAsia"/>
          <w:b/>
          <w:szCs w:val="24"/>
        </w:rPr>
        <w:t>Bituin</w:t>
      </w:r>
      <w:proofErr w:type="spellEnd"/>
      <w:r w:rsidR="00144ECD" w:rsidRPr="00144ECD">
        <w:rPr>
          <w:rFonts w:hint="eastAsia"/>
          <w:b/>
          <w:szCs w:val="24"/>
        </w:rPr>
        <w:t xml:space="preserve"> at </w:t>
      </w:r>
      <w:proofErr w:type="spellStart"/>
      <w:r w:rsidR="00144ECD" w:rsidRPr="00144ECD">
        <w:rPr>
          <w:rFonts w:hint="eastAsia"/>
          <w:b/>
          <w:szCs w:val="24"/>
        </w:rPr>
        <w:t>Isang</w:t>
      </w:r>
      <w:proofErr w:type="spellEnd"/>
      <w:r w:rsidR="00144ECD" w:rsidRPr="00144ECD">
        <w:rPr>
          <w:rFonts w:hint="eastAsia"/>
          <w:b/>
          <w:szCs w:val="24"/>
        </w:rPr>
        <w:t xml:space="preserve"> </w:t>
      </w:r>
      <w:proofErr w:type="spellStart"/>
      <w:r w:rsidR="00144ECD" w:rsidRPr="00144ECD">
        <w:rPr>
          <w:rFonts w:hint="eastAsia"/>
          <w:b/>
          <w:szCs w:val="24"/>
        </w:rPr>
        <w:t>Araw</w:t>
      </w:r>
      <w:proofErr w:type="spellEnd"/>
      <w:r w:rsidR="00144ECD" w:rsidRPr="00144ECD">
        <w:rPr>
          <w:rFonts w:hint="eastAsia"/>
          <w:b/>
          <w:szCs w:val="24"/>
        </w:rPr>
        <w:t>），最早啟用於</w:t>
      </w:r>
      <w:r w:rsidR="00144ECD" w:rsidRPr="00144ECD">
        <w:rPr>
          <w:rFonts w:hint="eastAsia"/>
          <w:b/>
          <w:szCs w:val="24"/>
        </w:rPr>
        <w:t>1898</w:t>
      </w:r>
      <w:r w:rsidR="00144ECD" w:rsidRPr="00144ECD">
        <w:rPr>
          <w:rFonts w:hint="eastAsia"/>
          <w:b/>
          <w:szCs w:val="24"/>
        </w:rPr>
        <w:t>年菲律賓第一共和國時期（</w:t>
      </w:r>
      <w:r w:rsidR="00144ECD" w:rsidRPr="00144ECD">
        <w:rPr>
          <w:rFonts w:hint="eastAsia"/>
          <w:b/>
          <w:szCs w:val="24"/>
        </w:rPr>
        <w:t>The First Philippine Republic</w:t>
      </w:r>
      <w:r w:rsidR="00144ECD" w:rsidRPr="00144ECD">
        <w:rPr>
          <w:rFonts w:hint="eastAsia"/>
          <w:b/>
          <w:szCs w:val="24"/>
        </w:rPr>
        <w:t>）。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42AD3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4E1461" wp14:editId="4F15C604">
                  <wp:extent cx="5200650" cy="3486150"/>
                  <wp:effectExtent l="0" t="0" r="0" b="0"/>
                  <wp:docPr id="2" name="圖片 2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ECD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144ECD" w:rsidRDefault="00144ECD" w:rsidP="00144ECD">
      <w:pPr>
        <w:rPr>
          <w:szCs w:val="24"/>
        </w:rPr>
      </w:pPr>
    </w:p>
    <w:p w:rsidR="00144ECD" w:rsidRPr="00144ECD" w:rsidRDefault="00144ECD" w:rsidP="00144ECD">
      <w:pPr>
        <w:rPr>
          <w:rFonts w:hint="eastAsia"/>
          <w:szCs w:val="24"/>
        </w:rPr>
      </w:pPr>
      <w:r w:rsidRPr="00144ECD">
        <w:rPr>
          <w:rFonts w:hint="eastAsia"/>
          <w:szCs w:val="24"/>
        </w:rPr>
        <w:t>左半邊的等邊三角形象徵自由、平等、博愛，其中的三顆黃色五芒星分別代表菲律賓的三個主要群島：呂宋（</w:t>
      </w:r>
      <w:r w:rsidRPr="00144ECD">
        <w:rPr>
          <w:rFonts w:hint="eastAsia"/>
          <w:szCs w:val="24"/>
        </w:rPr>
        <w:t>Luzon</w:t>
      </w:r>
      <w:r w:rsidRPr="00144ECD">
        <w:rPr>
          <w:rFonts w:hint="eastAsia"/>
          <w:szCs w:val="24"/>
        </w:rPr>
        <w:t>）、維薩亞斯（</w:t>
      </w:r>
      <w:proofErr w:type="spellStart"/>
      <w:r w:rsidRPr="00144ECD">
        <w:rPr>
          <w:rFonts w:hint="eastAsia"/>
          <w:szCs w:val="24"/>
        </w:rPr>
        <w:t>Visayas</w:t>
      </w:r>
      <w:proofErr w:type="spellEnd"/>
      <w:r w:rsidRPr="00144ECD">
        <w:rPr>
          <w:rFonts w:hint="eastAsia"/>
          <w:szCs w:val="24"/>
        </w:rPr>
        <w:t>）與民答那</w:t>
      </w:r>
      <w:proofErr w:type="gramStart"/>
      <w:r w:rsidRPr="00144ECD">
        <w:rPr>
          <w:rFonts w:hint="eastAsia"/>
          <w:szCs w:val="24"/>
        </w:rPr>
        <w:t>峨</w:t>
      </w:r>
      <w:proofErr w:type="gramEnd"/>
      <w:r w:rsidRPr="00144ECD">
        <w:rPr>
          <w:rFonts w:hint="eastAsia"/>
          <w:szCs w:val="24"/>
        </w:rPr>
        <w:t>（</w:t>
      </w:r>
      <w:r w:rsidRPr="00144ECD">
        <w:rPr>
          <w:rFonts w:hint="eastAsia"/>
          <w:szCs w:val="24"/>
        </w:rPr>
        <w:t>Mindanao</w:t>
      </w:r>
      <w:r w:rsidRPr="00144ECD">
        <w:rPr>
          <w:rFonts w:hint="eastAsia"/>
          <w:szCs w:val="24"/>
        </w:rPr>
        <w:t>）。中間的太陽代表團結、自由、人民、民主與主權，而其八道光芒則代表在</w:t>
      </w:r>
      <w:r w:rsidRPr="00144ECD">
        <w:rPr>
          <w:rFonts w:hint="eastAsia"/>
          <w:szCs w:val="24"/>
        </w:rPr>
        <w:t>1896</w:t>
      </w:r>
      <w:r w:rsidRPr="00144ECD">
        <w:rPr>
          <w:rFonts w:hint="eastAsia"/>
          <w:szCs w:val="24"/>
        </w:rPr>
        <w:t>年菲律賓革命時對抗西班牙殖民者的八個省份。右邊的藍色則代表和平、真理與正義，而下方的紅色則代表愛國主義與勇氣。</w:t>
      </w:r>
    </w:p>
    <w:p w:rsidR="00FE2358" w:rsidRPr="00144ECD" w:rsidRDefault="00144ECD" w:rsidP="00144ECD">
      <w:pPr>
        <w:tabs>
          <w:tab w:val="left" w:pos="1395"/>
        </w:tabs>
        <w:rPr>
          <w:szCs w:val="24"/>
        </w:rPr>
      </w:pPr>
      <w:r>
        <w:rPr>
          <w:szCs w:val="24"/>
        </w:rPr>
        <w:tab/>
      </w:r>
    </w:p>
    <w:sectPr w:rsidR="00FE2358" w:rsidRPr="00144E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44ECD"/>
    <w:rsid w:val="001510CB"/>
    <w:rsid w:val="00347B85"/>
    <w:rsid w:val="00386F03"/>
    <w:rsid w:val="00742AD3"/>
    <w:rsid w:val="007E2298"/>
    <w:rsid w:val="0080534B"/>
    <w:rsid w:val="00914F3F"/>
    <w:rsid w:val="00D01443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5A5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2019-02-23T07:02:00Z</dcterms:created>
  <dcterms:modified xsi:type="dcterms:W3CDTF">2019-02-23T07:02:00Z</dcterms:modified>
</cp:coreProperties>
</file>