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1A" w:rsidRDefault="0043421A" w:rsidP="0043421A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</w:t>
      </w:r>
      <w:r>
        <w:rPr>
          <w:rFonts w:hint="eastAsia"/>
          <w:b/>
          <w:sz w:val="36"/>
          <w:szCs w:val="36"/>
        </w:rPr>
        <w:t>分組</w:t>
      </w:r>
      <w:r w:rsidRPr="000C4292">
        <w:rPr>
          <w:rFonts w:hint="eastAsia"/>
          <w:b/>
          <w:sz w:val="36"/>
          <w:szCs w:val="36"/>
        </w:rPr>
        <w:t>旅行計畫</w:t>
      </w:r>
    </w:p>
    <w:p w:rsidR="0043421A" w:rsidRDefault="004E35B4"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FABF6" wp14:editId="1834B025">
                <wp:simplePos x="0" y="0"/>
                <wp:positionH relativeFrom="column">
                  <wp:posOffset>-28575</wp:posOffset>
                </wp:positionH>
                <wp:positionV relativeFrom="paragraph">
                  <wp:posOffset>114300</wp:posOffset>
                </wp:positionV>
                <wp:extent cx="6705600" cy="151447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請小隊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一起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依主題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設計一天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到二天</w:t>
                            </w:r>
                            <w:r w:rsidR="004B4639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於</w:t>
                            </w:r>
                            <w:r w:rsidR="004B4639" w:rsidRPr="004B463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大台南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的旅遊活動，內容包含：虛擬預設的時間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、旅行的地點、交通方式、攜帶物品、活動分工、旅遊行程內容（包括午餐）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與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特色、還</w:t>
                            </w:r>
                            <w:proofErr w:type="gramStart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請將概估</w:t>
                            </w:r>
                            <w:proofErr w:type="gramEnd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預算列出算出每人的平均分攤費用。活動設計請一律從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家裡或安順國中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出發，依自己的創意和巧思設計一個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真的可以挑戰的行程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交通方式：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請依主題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利用火車、捷運、公車、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腳踏車或步行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，或統合搭配幾種交通工具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</w:p>
                          <w:p w:rsidR="004E35B4" w:rsidRPr="00AA284E" w:rsidRDefault="004E35B4" w:rsidP="004E35B4">
                            <w:pPr>
                              <w:ind w:left="881" w:hangingChars="367" w:hanging="881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3.請先蒐集景點資料，查詢交通接駁車輛，做一個安全且深度之旅。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FABF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.25pt;margin-top:9pt;width:528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">
                <v:textbox>
                  <w:txbxContent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請小隊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一起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依主題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設計一天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到二天</w:t>
                      </w:r>
                      <w:r w:rsidR="004B4639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於</w:t>
                      </w:r>
                      <w:r w:rsidR="004B4639" w:rsidRPr="004B4639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大台南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的旅遊活動，內容包含：虛擬預設的時間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、旅行的地點、交通方式、攜帶物品、活動分工、旅遊行程內容（包括午餐）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與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特色、還</w:t>
                      </w:r>
                      <w:proofErr w:type="gramStart"/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請將概估</w:t>
                      </w:r>
                      <w:proofErr w:type="gramEnd"/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預算列出算出每人的平均分攤費用。活動設計請一律從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家裡或安順國中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出發，依自己的創意和巧思設計一個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真的可以挑戰的行程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交通方式：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請依主題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利用火車、捷運、公車、</w:t>
                      </w:r>
                      <w:r>
                        <w:rPr>
                          <w:rFonts w:asciiTheme="minorEastAsia" w:hAnsiTheme="minorEastAsia" w:hint="eastAsia"/>
                        </w:rPr>
                        <w:t>腳踏車或步行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，或統合搭配幾種交通工具</w:t>
                      </w:r>
                      <w:r>
                        <w:rPr>
                          <w:rFonts w:asciiTheme="minorEastAsia" w:hAnsiTheme="minorEastAsia" w:hint="eastAsia"/>
                        </w:rPr>
                        <w:t>。</w:t>
                      </w:r>
                    </w:p>
                    <w:p w:rsidR="004E35B4" w:rsidRPr="00AA284E" w:rsidRDefault="004E35B4" w:rsidP="004E35B4">
                      <w:pPr>
                        <w:ind w:left="881" w:hangingChars="367" w:hanging="881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3.請先蒐集景點資料，查詢交通接駁車輛，做一個安全且深度之旅。</w:t>
                      </w:r>
                    </w:p>
                  </w:txbxContent>
                </v:textbox>
              </v:shape>
            </w:pict>
          </mc:Fallback>
        </mc:AlternateContent>
      </w:r>
    </w:p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Default="0043421A" w:rsidP="0043421A">
      <w:r>
        <w:rPr>
          <w:rFonts w:hint="eastAsia"/>
          <w:b/>
          <w:szCs w:val="24"/>
        </w:rPr>
        <w:t>◎設定主題：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>◎參加成員：三年</w:t>
      </w:r>
      <w:r w:rsidR="0035769D">
        <w:rPr>
          <w:rFonts w:hint="eastAsia"/>
          <w:b/>
          <w:szCs w:val="24"/>
        </w:rPr>
        <w:t>5</w:t>
      </w:r>
      <w:r>
        <w:rPr>
          <w:rFonts w:hint="eastAsia"/>
          <w:b/>
          <w:szCs w:val="24"/>
        </w:rPr>
        <w:t>班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第</w:t>
      </w:r>
      <w:r w:rsidR="004A72CF">
        <w:rPr>
          <w:rFonts w:hint="eastAsia"/>
          <w:b/>
          <w:szCs w:val="24"/>
        </w:rPr>
        <w:t>2</w:t>
      </w:r>
      <w:r>
        <w:rPr>
          <w:rFonts w:hint="eastAsia"/>
          <w:b/>
          <w:szCs w:val="24"/>
        </w:rPr>
        <w:t>小隊</w:t>
      </w:r>
    </w:p>
    <w:p w:rsidR="0035769D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小隊員包括：</w:t>
      </w:r>
      <w:r w:rsidR="0035769D">
        <w:rPr>
          <w:rFonts w:hint="eastAsia"/>
          <w:b/>
          <w:szCs w:val="24"/>
        </w:rPr>
        <w:t>吳英綺、李</w:t>
      </w:r>
      <w:proofErr w:type="gramStart"/>
      <w:r w:rsidR="0035769D">
        <w:rPr>
          <w:rFonts w:hint="eastAsia"/>
          <w:b/>
          <w:szCs w:val="24"/>
        </w:rPr>
        <w:t>鎔璐</w:t>
      </w:r>
      <w:proofErr w:type="gramEnd"/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◎計畫前往的地點：</w:t>
      </w:r>
      <w:r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="004A72CF">
        <w:rPr>
          <w:rFonts w:asciiTheme="majorEastAsia" w:eastAsiaTheme="majorEastAsia" w:hAnsiTheme="majorEastAsia" w:hint="eastAsia"/>
          <w:b/>
          <w:szCs w:val="24"/>
        </w:rPr>
        <w:t>中西區</w:t>
      </w:r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◎活動分工：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小隊長</w:t>
      </w:r>
      <w:r w:rsidR="0035769D">
        <w:rPr>
          <w:rFonts w:asciiTheme="majorEastAsia" w:eastAsiaTheme="majorEastAsia" w:hAnsiTheme="majorEastAsia" w:hint="eastAsia"/>
          <w:b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Cs w:val="24"/>
        </w:rPr>
        <w:t>:</w:t>
      </w:r>
      <w:r w:rsidR="0035769D">
        <w:rPr>
          <w:rFonts w:asciiTheme="majorEastAsia" w:eastAsiaTheme="majorEastAsia" w:hAnsiTheme="majorEastAsia" w:hint="eastAsia"/>
          <w:b/>
          <w:szCs w:val="24"/>
        </w:rPr>
        <w:t xml:space="preserve"> 吳英綺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資料：</w:t>
      </w:r>
      <w:r w:rsidR="0035769D">
        <w:rPr>
          <w:rFonts w:asciiTheme="majorEastAsia" w:eastAsiaTheme="majorEastAsia" w:hAnsiTheme="majorEastAsia" w:hint="eastAsia"/>
          <w:b/>
          <w:szCs w:val="24"/>
        </w:rPr>
        <w:t>李</w:t>
      </w:r>
      <w:proofErr w:type="gramStart"/>
      <w:r w:rsidR="0035769D">
        <w:rPr>
          <w:rFonts w:asciiTheme="majorEastAsia" w:eastAsiaTheme="majorEastAsia" w:hAnsiTheme="majorEastAsia" w:hint="eastAsia"/>
          <w:b/>
          <w:szCs w:val="24"/>
        </w:rPr>
        <w:t>鎔璐</w:t>
      </w:r>
      <w:r>
        <w:rPr>
          <w:rFonts w:asciiTheme="majorEastAsia" w:eastAsiaTheme="majorEastAsia" w:hAnsiTheme="majorEastAsia" w:hint="eastAsia"/>
          <w:b/>
          <w:szCs w:val="24"/>
        </w:rPr>
        <w:t>）</w:t>
      </w:r>
      <w:proofErr w:type="gramEnd"/>
    </w:p>
    <w:p w:rsidR="0043421A" w:rsidRDefault="0043421A" w:rsidP="0043421A">
      <w:pPr>
        <w:rPr>
          <w:rFonts w:asciiTheme="minorEastAsia" w:hAnsiTheme="minorEastAsia"/>
          <w:b/>
          <w:szCs w:val="24"/>
        </w:rPr>
      </w:pPr>
      <w:proofErr w:type="gramStart"/>
      <w:r>
        <w:rPr>
          <w:rFonts w:asciiTheme="minorEastAsia" w:hAnsiTheme="minorEastAsia" w:hint="eastAsia"/>
          <w:b/>
          <w:szCs w:val="24"/>
        </w:rPr>
        <w:t>＊</w:t>
      </w:r>
      <w:proofErr w:type="gramEnd"/>
      <w:r>
        <w:rPr>
          <w:rFonts w:asciiTheme="minorEastAsia" w:hAnsiTheme="minorEastAsia" w:hint="eastAsia"/>
          <w:b/>
          <w:szCs w:val="24"/>
        </w:rPr>
        <w:t>時間規劃包括：集合時間及地點，交通工具？附近地圖及景點？午餐在哪用餐？有無特色小吃？旅遊景點中最值得參訪的點？約幾點回家等，請小隊集思廣益，腦力激盪一下！</w:t>
      </w:r>
    </w:p>
    <w:p w:rsidR="0043421A" w:rsidRPr="00991850" w:rsidRDefault="0043421A" w:rsidP="0043421A">
      <w:pPr>
        <w:rPr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◎為避免有人沒事做，請每人依主題完成一張學習單，小隊討論後票選出最佳行程於下</w:t>
      </w:r>
      <w:proofErr w:type="gramStart"/>
      <w:r>
        <w:rPr>
          <w:rFonts w:asciiTheme="minorEastAsia" w:hAnsiTheme="minorEastAsia" w:hint="eastAsia"/>
          <w:b/>
          <w:szCs w:val="24"/>
        </w:rPr>
        <w:t>週</w:t>
      </w:r>
      <w:proofErr w:type="gramEnd"/>
      <w:r>
        <w:rPr>
          <w:rFonts w:asciiTheme="minorEastAsia" w:hAnsiTheme="minorEastAsia" w:hint="eastAsia"/>
          <w:b/>
          <w:szCs w:val="24"/>
        </w:rPr>
        <w:t>進行報告。</w:t>
      </w:r>
    </w:p>
    <w:tbl>
      <w:tblPr>
        <w:tblStyle w:val="a4"/>
        <w:tblW w:w="10897" w:type="dxa"/>
        <w:tblLook w:val="04A0" w:firstRow="1" w:lastRow="0" w:firstColumn="1" w:lastColumn="0" w:noHBand="0" w:noVBand="1"/>
      </w:tblPr>
      <w:tblGrid>
        <w:gridCol w:w="1541"/>
        <w:gridCol w:w="4996"/>
        <w:gridCol w:w="1587"/>
        <w:gridCol w:w="1432"/>
        <w:gridCol w:w="1341"/>
      </w:tblGrid>
      <w:tr w:rsidR="00E87A69" w:rsidTr="00FC1EBF">
        <w:trPr>
          <w:trHeight w:val="455"/>
        </w:trPr>
        <w:tc>
          <w:tcPr>
            <w:tcW w:w="1541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E87A69" w:rsidTr="00BC177B">
        <w:trPr>
          <w:trHeight w:val="4716"/>
        </w:trPr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C23730" w:rsidRDefault="0023033C" w:rsidP="00BC177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8:30</w:t>
            </w:r>
          </w:p>
          <w:p w:rsidR="00EC6307" w:rsidRDefault="00C23730" w:rsidP="00BC177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(搭公車加步行大概一小時</w:t>
            </w:r>
            <w:r w:rsidR="00D642F3">
              <w:rPr>
                <w:rFonts w:asciiTheme="majorEastAsia" w:eastAsiaTheme="majorEastAsia" w:hAnsiTheme="majorEastAsia" w:hint="eastAsia"/>
                <w:szCs w:val="24"/>
              </w:rPr>
              <w:t>半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)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23033C" w:rsidRDefault="00BC177B" w:rsidP="0023033C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集合地點 : </w:t>
            </w:r>
            <w:r w:rsidR="0023033C">
              <w:rPr>
                <w:rFonts w:asciiTheme="majorEastAsia" w:eastAsiaTheme="majorEastAsia" w:hAnsiTheme="majorEastAsia" w:hint="eastAsia"/>
                <w:szCs w:val="24"/>
              </w:rPr>
              <w:t>安順國中旁18號公車</w:t>
            </w:r>
          </w:p>
          <w:p w:rsidR="0023033C" w:rsidRDefault="00BC177B" w:rsidP="0023033C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Cs w:val="24"/>
                <w:lang w:val="zh-TW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搭車前往</w:t>
            </w:r>
            <w:r w:rsidR="00D642F3">
              <w:rPr>
                <w:rFonts w:asciiTheme="majorEastAsia" w:eastAsiaTheme="majorEastAsia" w:hAnsiTheme="majorEastAsia" w:hint="eastAsia"/>
                <w:szCs w:val="24"/>
              </w:rPr>
              <w:t>西門路民權路口後，走到</w:t>
            </w:r>
            <w:r w:rsidR="0023033C">
              <w:rPr>
                <w:rFonts w:ascii="新細明體" w:eastAsia="新細明體" w:cs="新細明體" w:hint="eastAsia"/>
                <w:color w:val="000000"/>
                <w:kern w:val="0"/>
                <w:szCs w:val="24"/>
                <w:lang w:val="zh-TW"/>
              </w:rPr>
              <w:t>台南市中西區新美街</w:t>
            </w:r>
            <w:r w:rsidR="0023033C">
              <w:rPr>
                <w:rFonts w:ascii="新細明體" w:eastAsia="新細明體" w:cs="新細明體"/>
                <w:color w:val="000000"/>
                <w:kern w:val="0"/>
                <w:szCs w:val="24"/>
                <w:lang w:val="zh-TW"/>
              </w:rPr>
              <w:t>101</w:t>
            </w:r>
            <w:r w:rsidR="0023033C">
              <w:rPr>
                <w:rFonts w:ascii="新細明體" w:eastAsia="新細明體" w:cs="新細明體" w:hint="eastAsia"/>
                <w:color w:val="000000"/>
                <w:kern w:val="0"/>
                <w:szCs w:val="24"/>
                <w:lang w:val="zh-TW"/>
              </w:rPr>
              <w:t>號</w:t>
            </w:r>
          </w:p>
          <w:p w:rsidR="00BC177B" w:rsidRDefault="0023033C" w:rsidP="0023033C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2917190</wp:posOffset>
                      </wp:positionH>
                      <wp:positionV relativeFrom="paragraph">
                        <wp:posOffset>2232025</wp:posOffset>
                      </wp:positionV>
                      <wp:extent cx="47625" cy="0"/>
                      <wp:effectExtent l="38100" t="76200" r="47625" b="95250"/>
                      <wp:wrapNone/>
                      <wp:docPr id="4" name="肘形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AAE3D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肘形接點 4" o:spid="_x0000_s1026" type="#_x0000_t34" style="position:absolute;margin-left:229.7pt;margin-top:175.75pt;width:3.75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drawing>
                <wp:inline distT="0" distB="0" distL="0" distR="0" wp14:anchorId="51DC5FC1" wp14:editId="0E524522">
                  <wp:extent cx="2872944" cy="2152650"/>
                  <wp:effectExtent l="0" t="0" r="3810" b="0"/>
                  <wp:docPr id="1" name="圖片 1" descr="C:\Users\student\Desktop\thumbnail_26820688862_6cd1dfd460_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udent\Desktop\thumbnail_26820688862_6cd1dfd460_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101" cy="2154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033C" w:rsidRDefault="0023033C" w:rsidP="0023033C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23730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31750</wp:posOffset>
                      </wp:positionV>
                      <wp:extent cx="419100" cy="152400"/>
                      <wp:effectExtent l="0" t="19050" r="38100" b="38100"/>
                      <wp:wrapNone/>
                      <wp:docPr id="5" name="向右箭號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A3E26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向右箭號 5" o:spid="_x0000_s1026" type="#_x0000_t13" style="position:absolute;margin-left:-1.3pt;margin-top:2.5pt;width:33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" adj="17673" fillcolor="#4f81bd [3204]" strokecolor="#243f60 [1604]" strokeweight="2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    早午餐 營業時間9:00-16:00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EC6307" w:rsidRDefault="0023033C" w:rsidP="00BC177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水、包包、悠遊卡、錢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EC6307" w:rsidRDefault="0023033C" w:rsidP="0023033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公車、雙腳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EC6307" w:rsidRDefault="0023033C" w:rsidP="002303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300元</w:t>
            </w:r>
          </w:p>
        </w:tc>
      </w:tr>
      <w:tr w:rsidR="00E87A69" w:rsidTr="00850D80">
        <w:trPr>
          <w:trHeight w:val="3339"/>
        </w:trPr>
        <w:tc>
          <w:tcPr>
            <w:tcW w:w="1541" w:type="dxa"/>
            <w:vAlign w:val="center"/>
          </w:tcPr>
          <w:p w:rsidR="00EC6307" w:rsidRDefault="00C23730" w:rsidP="00BC177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D642F3">
              <w:rPr>
                <w:rFonts w:asciiTheme="majorEastAsia" w:eastAsiaTheme="majorEastAsia" w:hAnsiTheme="majorEastAsia" w:hint="eastAsia"/>
                <w:szCs w:val="24"/>
              </w:rPr>
              <w:t>1:00</w:t>
            </w:r>
          </w:p>
          <w:p w:rsidR="00741AED" w:rsidRDefault="00741AED" w:rsidP="00BC177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  <w:lang w:val="zh-TW"/>
              </w:rPr>
              <w:t>店裡出發走到政大書局(台南店)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  <w:lang w:val="zh-TW"/>
              </w:rPr>
              <w:t>大約6分鐘</w:t>
            </w:r>
          </w:p>
        </w:tc>
        <w:tc>
          <w:tcPr>
            <w:tcW w:w="4996" w:type="dxa"/>
            <w:vAlign w:val="center"/>
          </w:tcPr>
          <w:p w:rsidR="00EC6307" w:rsidRPr="00741AED" w:rsidRDefault="00741AED" w:rsidP="00850D80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 w:hint="eastAsia"/>
                <w:color w:val="000000"/>
                <w:kern w:val="0"/>
                <w:szCs w:val="24"/>
                <w:lang w:val="zh-TW"/>
              </w:rPr>
            </w:pPr>
            <w:r>
              <w:rPr>
                <w:noProof/>
              </w:rPr>
              <w:drawing>
                <wp:inline distT="0" distB="0" distL="0" distR="0">
                  <wp:extent cx="2905125" cy="2045503"/>
                  <wp:effectExtent l="0" t="0" r="0" b="0"/>
                  <wp:docPr id="2" name="圖片 2" descr="http://pic.pimg.tw/enlife/1379686542-1401241733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ic.pimg.tw/enlife/1379686542-1401241733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161" cy="2054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vAlign w:val="center"/>
          </w:tcPr>
          <w:p w:rsidR="00EC6307" w:rsidRDefault="00850D80" w:rsidP="00BC177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同上</w:t>
            </w:r>
          </w:p>
        </w:tc>
        <w:tc>
          <w:tcPr>
            <w:tcW w:w="1432" w:type="dxa"/>
            <w:vAlign w:val="center"/>
          </w:tcPr>
          <w:p w:rsidR="00EC6307" w:rsidRDefault="00850D80" w:rsidP="00BC177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雙腳</w:t>
            </w:r>
          </w:p>
        </w:tc>
        <w:tc>
          <w:tcPr>
            <w:tcW w:w="1341" w:type="dxa"/>
            <w:vAlign w:val="center"/>
          </w:tcPr>
          <w:p w:rsidR="00EC6307" w:rsidRDefault="00850D80" w:rsidP="00BC177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超級保守估計(看到書會失心瘋)300元</w:t>
            </w:r>
          </w:p>
        </w:tc>
      </w:tr>
      <w:tr w:rsidR="00E87A69" w:rsidTr="00850D80">
        <w:trPr>
          <w:trHeight w:val="3339"/>
        </w:trPr>
        <w:tc>
          <w:tcPr>
            <w:tcW w:w="1541" w:type="dxa"/>
            <w:vAlign w:val="center"/>
          </w:tcPr>
          <w:p w:rsidR="00D642F3" w:rsidRDefault="00850D80" w:rsidP="00850D80">
            <w:pPr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 xml:space="preserve">12:30 </w:t>
            </w:r>
          </w:p>
        </w:tc>
        <w:tc>
          <w:tcPr>
            <w:tcW w:w="4996" w:type="dxa"/>
            <w:vAlign w:val="center"/>
          </w:tcPr>
          <w:p w:rsidR="00D642F3" w:rsidRDefault="00850D80" w:rsidP="00BC177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從政大書局走到西門有愛街路口大約3分鐘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，再搭1號公車到台南醫院</w:t>
            </w:r>
            <w:r w:rsidR="00E87A69">
              <w:rPr>
                <w:rFonts w:asciiTheme="majorEastAsia" w:eastAsiaTheme="majorEastAsia" w:hAnsiTheme="majorEastAsia" w:hint="eastAsia"/>
                <w:szCs w:val="24"/>
              </w:rPr>
              <w:t>(約28分)</w:t>
            </w:r>
          </w:p>
        </w:tc>
        <w:tc>
          <w:tcPr>
            <w:tcW w:w="1587" w:type="dxa"/>
            <w:vAlign w:val="center"/>
          </w:tcPr>
          <w:p w:rsidR="00D642F3" w:rsidRDefault="00E87A69" w:rsidP="00BC177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同上</w:t>
            </w:r>
          </w:p>
        </w:tc>
        <w:tc>
          <w:tcPr>
            <w:tcW w:w="1432" w:type="dxa"/>
            <w:vAlign w:val="center"/>
          </w:tcPr>
          <w:p w:rsidR="00D642F3" w:rsidRDefault="00E87A69" w:rsidP="00BC177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</w:t>
            </w:r>
          </w:p>
        </w:tc>
        <w:tc>
          <w:tcPr>
            <w:tcW w:w="1341" w:type="dxa"/>
            <w:vAlign w:val="center"/>
          </w:tcPr>
          <w:p w:rsidR="00D642F3" w:rsidRPr="00850D80" w:rsidRDefault="00E87A69" w:rsidP="00BC177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18元</w:t>
            </w:r>
          </w:p>
        </w:tc>
      </w:tr>
      <w:tr w:rsidR="00850D80" w:rsidTr="00E87A69">
        <w:trPr>
          <w:trHeight w:val="3339"/>
        </w:trPr>
        <w:tc>
          <w:tcPr>
            <w:tcW w:w="1541" w:type="dxa"/>
            <w:vAlign w:val="center"/>
          </w:tcPr>
          <w:p w:rsidR="00850D80" w:rsidRDefault="00E87A69" w:rsidP="00850D80">
            <w:pPr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1:00左右</w:t>
            </w:r>
          </w:p>
        </w:tc>
        <w:tc>
          <w:tcPr>
            <w:tcW w:w="4996" w:type="dxa"/>
            <w:vAlign w:val="center"/>
          </w:tcPr>
          <w:p w:rsidR="00E87A69" w:rsidRDefault="00E87A69" w:rsidP="00E87A69">
            <w:pPr>
              <w:jc w:val="center"/>
            </w:pPr>
            <w:r>
              <w:rPr>
                <w:rFonts w:asciiTheme="majorEastAsia" w:eastAsiaTheme="majorEastAsia" w:hAnsiTheme="majorEastAsia" w:hint="eastAsia"/>
                <w:szCs w:val="24"/>
              </w:rPr>
              <w:t>步行至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鬆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餅王子(一路逛街過來)</w:t>
            </w:r>
            <w:r>
              <w:t xml:space="preserve"> </w:t>
            </w:r>
          </w:p>
          <w:p w:rsidR="00E87A69" w:rsidRDefault="00E87A69" w:rsidP="00E87A69">
            <w:pPr>
              <w:jc w:val="center"/>
            </w:pPr>
          </w:p>
          <w:p w:rsidR="00E87A69" w:rsidRDefault="00E87A69" w:rsidP="00E87A69">
            <w:pPr>
              <w:jc w:val="center"/>
            </w:pPr>
            <w:r>
              <w:rPr>
                <w:rFonts w:hint="eastAsia"/>
              </w:rPr>
              <w:t>惠比壽鯛魚燒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在萬昌街上</w:t>
            </w:r>
            <w:r>
              <w:rPr>
                <w:rFonts w:hint="eastAsia"/>
              </w:rPr>
              <w:t>)</w:t>
            </w:r>
            <w:r>
              <w:br/>
            </w:r>
            <w:bookmarkStart w:id="0" w:name="_GoBack"/>
            <w:bookmarkEnd w:id="0"/>
          </w:p>
          <w:p w:rsidR="00850D80" w:rsidRDefault="00850D80" w:rsidP="00E87A69">
            <w:pPr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850D80" w:rsidRDefault="00E87A69" w:rsidP="00BC177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同上</w:t>
            </w:r>
          </w:p>
        </w:tc>
        <w:tc>
          <w:tcPr>
            <w:tcW w:w="1432" w:type="dxa"/>
            <w:vAlign w:val="center"/>
          </w:tcPr>
          <w:p w:rsidR="00850D80" w:rsidRDefault="00E87A69" w:rsidP="00BC177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雙腳</w:t>
            </w:r>
          </w:p>
        </w:tc>
        <w:tc>
          <w:tcPr>
            <w:tcW w:w="1341" w:type="dxa"/>
            <w:vAlign w:val="center"/>
          </w:tcPr>
          <w:p w:rsidR="00E87A69" w:rsidRDefault="00E87A69" w:rsidP="00E87A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150元(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鬆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餅+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鯛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魚燒)</w:t>
            </w:r>
          </w:p>
          <w:p w:rsidR="00E87A69" w:rsidRPr="00850D80" w:rsidRDefault="00E87A69" w:rsidP="00E87A69">
            <w:pPr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300元(逛街)</w:t>
            </w:r>
          </w:p>
        </w:tc>
      </w:tr>
      <w:tr w:rsidR="00E87A69" w:rsidTr="00E87A69">
        <w:trPr>
          <w:trHeight w:val="3339"/>
        </w:trPr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E87A69" w:rsidRDefault="00E87A69" w:rsidP="00850D80">
            <w:pPr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4:00左右</w:t>
            </w:r>
          </w:p>
        </w:tc>
        <w:tc>
          <w:tcPr>
            <w:tcW w:w="4996" w:type="dxa"/>
            <w:tcBorders>
              <w:bottom w:val="single" w:sz="4" w:space="0" w:color="auto"/>
            </w:tcBorders>
            <w:vAlign w:val="center"/>
          </w:tcPr>
          <w:p w:rsidR="00E87A69" w:rsidRDefault="00E87A69" w:rsidP="00E87A69">
            <w:pPr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至台南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火車站</w:t>
            </w:r>
            <w:r w:rsidR="004A72CF">
              <w:rPr>
                <w:rFonts w:asciiTheme="majorEastAsia" w:eastAsiaTheme="majorEastAsia" w:hAnsiTheme="majorEastAsia" w:hint="eastAsia"/>
                <w:szCs w:val="24"/>
              </w:rPr>
              <w:t>搭藍幹線</w:t>
            </w:r>
            <w:proofErr w:type="gramEnd"/>
            <w:r w:rsidR="004A72CF">
              <w:rPr>
                <w:rFonts w:asciiTheme="majorEastAsia" w:eastAsiaTheme="majorEastAsia" w:hAnsiTheme="majorEastAsia" w:hint="eastAsia"/>
                <w:szCs w:val="24"/>
              </w:rPr>
              <w:t>回家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E87A69" w:rsidRDefault="004A72CF" w:rsidP="00BC177B">
            <w:pPr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同上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E87A69" w:rsidRDefault="004A72CF" w:rsidP="00BC177B">
            <w:pPr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公車+雙腳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E87A69" w:rsidRDefault="004A72CF" w:rsidP="00E87A69">
            <w:pPr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5元</w:t>
            </w:r>
          </w:p>
        </w:tc>
      </w:tr>
    </w:tbl>
    <w:p w:rsidR="00666BAA" w:rsidRPr="0043421A" w:rsidRDefault="00666BAA" w:rsidP="00BC177B">
      <w:pPr>
        <w:jc w:val="center"/>
      </w:pPr>
    </w:p>
    <w:sectPr w:rsidR="00666BAA" w:rsidRPr="0043421A" w:rsidSect="004E3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B4"/>
    <w:rsid w:val="0023033C"/>
    <w:rsid w:val="0035769D"/>
    <w:rsid w:val="0043421A"/>
    <w:rsid w:val="004A72CF"/>
    <w:rsid w:val="004B4639"/>
    <w:rsid w:val="004E35B4"/>
    <w:rsid w:val="00666BAA"/>
    <w:rsid w:val="00741AED"/>
    <w:rsid w:val="00752C8E"/>
    <w:rsid w:val="00850D80"/>
    <w:rsid w:val="00BC177B"/>
    <w:rsid w:val="00C23730"/>
    <w:rsid w:val="00C868CA"/>
    <w:rsid w:val="00D642F3"/>
    <w:rsid w:val="00E87A69"/>
    <w:rsid w:val="00EC6307"/>
    <w:rsid w:val="00F3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BA12FF-6CB0-4BB4-95E1-D87DA07C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student</cp:lastModifiedBy>
  <cp:revision>2</cp:revision>
  <dcterms:created xsi:type="dcterms:W3CDTF">2016-05-26T08:17:00Z</dcterms:created>
  <dcterms:modified xsi:type="dcterms:W3CDTF">2016-05-26T08:17:00Z</dcterms:modified>
</cp:coreProperties>
</file>