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E37EE">
      <w:pPr>
        <w:autoSpaceDE w:val="0"/>
        <w:autoSpaceDN w:val="0"/>
        <w:adjustRightInd w:val="0"/>
        <w:spacing w:after="200" w:line="276" w:lineRule="auto"/>
        <w:jc w:val="center"/>
        <w:rPr>
          <w:rFonts w:ascii="新細明體" w:eastAsia="新細明體" w:cs="新細明體"/>
          <w:kern w:val="0"/>
          <w:sz w:val="56"/>
          <w:szCs w:val="56"/>
          <w:lang w:val="zh-TW"/>
        </w:rPr>
      </w:pPr>
      <w:bookmarkStart w:id="0" w:name="_GoBack"/>
      <w:bookmarkEnd w:id="0"/>
      <w:r>
        <w:rPr>
          <w:rFonts w:ascii="新細明體" w:eastAsia="新細明體" w:cs="新細明體" w:hint="eastAsia"/>
          <w:kern w:val="0"/>
          <w:sz w:val="56"/>
          <w:szCs w:val="56"/>
          <w:lang w:val="zh-TW"/>
        </w:rPr>
        <w:t>我不怕吸血蚊</w:t>
      </w:r>
    </w:p>
    <w:p w:rsidR="00000000" w:rsidRDefault="005E37EE">
      <w:pPr>
        <w:autoSpaceDE w:val="0"/>
        <w:autoSpaceDN w:val="0"/>
        <w:adjustRightInd w:val="0"/>
        <w:spacing w:after="200" w:line="276" w:lineRule="auto"/>
        <w:rPr>
          <w:rFonts w:ascii="新細明體" w:eastAsia="新細明體" w:cs="新細明體"/>
          <w:kern w:val="0"/>
          <w:sz w:val="40"/>
          <w:szCs w:val="40"/>
          <w:lang w:val="zh-TW"/>
        </w:rPr>
      </w:pPr>
      <w:r>
        <w:rPr>
          <w:rFonts w:ascii="新細明體" w:eastAsia="新細明體" w:cs="新細明體" w:hint="eastAsia"/>
          <w:color w:val="000000"/>
          <w:kern w:val="0"/>
          <w:sz w:val="40"/>
          <w:szCs w:val="40"/>
          <w:lang w:val="zh-TW"/>
        </w:rPr>
        <w:t>蚊子的幼蟲</w:t>
      </w:r>
    </w:p>
    <w:p w:rsidR="00000000" w:rsidRDefault="005E37EE">
      <w:pPr>
        <w:autoSpaceDE w:val="0"/>
        <w:autoSpaceDN w:val="0"/>
        <w:adjustRightInd w:val="0"/>
        <w:spacing w:after="200" w:line="276" w:lineRule="auto"/>
        <w:ind w:right="778"/>
        <w:rPr>
          <w:rFonts w:ascii="新細明體" w:eastAsia="新細明體" w:cs="新細明體"/>
          <w:kern w:val="0"/>
          <w:sz w:val="32"/>
          <w:szCs w:val="32"/>
          <w:lang w:val="zh-TW"/>
        </w:rPr>
      </w:pPr>
      <w:r>
        <w:rPr>
          <w:rFonts w:ascii="新細明體" w:eastAsia="新細明體" w:cs="新細明體" w:hint="eastAsia"/>
          <w:kern w:val="0"/>
          <w:sz w:val="32"/>
          <w:szCs w:val="32"/>
          <w:lang w:val="zh-TW"/>
        </w:rPr>
        <w:t>孑孓，蚊子的幼蟲，由蚊卵在水中孵化而成，身體細長，相對頭部或腹部而言，胸部較為寬大，游泳時身</w:t>
      </w:r>
      <w:r>
        <w:rPr>
          <w:rFonts w:ascii="新細明體" w:eastAsia="新細明體" w:cs="新細明體"/>
          <w:kern w:val="0"/>
          <w:sz w:val="32"/>
          <w:szCs w:val="32"/>
          <w:lang w:val="zh-TW"/>
        </w:rPr>
        <w:t xml:space="preserve">    </w:t>
      </w:r>
    </w:p>
    <w:p w:rsidR="00000000" w:rsidRDefault="005E37EE">
      <w:pPr>
        <w:autoSpaceDE w:val="0"/>
        <w:autoSpaceDN w:val="0"/>
        <w:adjustRightInd w:val="0"/>
        <w:spacing w:after="200" w:line="276" w:lineRule="auto"/>
        <w:ind w:right="778"/>
        <w:rPr>
          <w:rFonts w:ascii="新細明體" w:eastAsia="新細明體" w:cs="新細明體"/>
          <w:kern w:val="0"/>
          <w:sz w:val="32"/>
          <w:szCs w:val="32"/>
          <w:lang w:val="zh-TW"/>
        </w:rPr>
      </w:pPr>
      <w:r>
        <w:rPr>
          <w:rFonts w:ascii="新細明體" w:eastAsia="新細明體" w:cs="新細明體" w:hint="eastAsia"/>
          <w:kern w:val="0"/>
          <w:sz w:val="32"/>
          <w:szCs w:val="32"/>
          <w:lang w:val="zh-TW"/>
        </w:rPr>
        <w:t>體一屈一伸，俗稱跟頭蟲。孑孓身體細長，呈深褐色，在水中上下垂直游動，以水中的細菌和單細胞藻類為食，呼吸空氣。</w:t>
      </w:r>
    </w:p>
    <w:p w:rsidR="00000000" w:rsidRDefault="00993B48">
      <w:pPr>
        <w:autoSpaceDE w:val="0"/>
        <w:autoSpaceDN w:val="0"/>
        <w:adjustRightInd w:val="0"/>
        <w:spacing w:after="200"/>
        <w:ind w:right="778"/>
        <w:rPr>
          <w:rFonts w:ascii="新細明體" w:eastAsia="新細明體" w:cs="新細明體"/>
          <w:kern w:val="0"/>
          <w:sz w:val="32"/>
          <w:szCs w:val="32"/>
          <w:lang w:val="zh-TW"/>
        </w:rPr>
      </w:pPr>
      <w:r>
        <w:rPr>
          <w:rFonts w:ascii="新細明體" w:eastAsia="新細明體" w:cs="新細明體" w:hint="eastAsia"/>
          <w:noProof/>
          <w:kern w:val="0"/>
          <w:sz w:val="32"/>
          <w:szCs w:val="32"/>
        </w:rPr>
        <w:drawing>
          <wp:inline distT="0" distB="0" distL="0" distR="0">
            <wp:extent cx="2552700" cy="17221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2700" cy="1722120"/>
                    </a:xfrm>
                    <a:prstGeom prst="rect">
                      <a:avLst/>
                    </a:prstGeom>
                    <a:noFill/>
                    <a:ln>
                      <a:noFill/>
                    </a:ln>
                  </pic:spPr>
                </pic:pic>
              </a:graphicData>
            </a:graphic>
          </wp:inline>
        </w:drawing>
      </w:r>
    </w:p>
    <w:p w:rsidR="00000000" w:rsidRDefault="005E37EE">
      <w:pPr>
        <w:autoSpaceDE w:val="0"/>
        <w:autoSpaceDN w:val="0"/>
        <w:adjustRightInd w:val="0"/>
        <w:spacing w:after="200" w:line="276" w:lineRule="auto"/>
        <w:ind w:right="778"/>
        <w:rPr>
          <w:rFonts w:ascii="新細明體" w:eastAsia="新細明體" w:cs="新細明體"/>
          <w:kern w:val="0"/>
          <w:sz w:val="32"/>
          <w:szCs w:val="32"/>
          <w:lang w:val="zh-TW"/>
        </w:rPr>
      </w:pPr>
    </w:p>
    <w:p w:rsidR="00000000" w:rsidRDefault="005E37EE">
      <w:pPr>
        <w:autoSpaceDE w:val="0"/>
        <w:autoSpaceDN w:val="0"/>
        <w:adjustRightInd w:val="0"/>
        <w:spacing w:after="200" w:line="276" w:lineRule="auto"/>
        <w:rPr>
          <w:rFonts w:ascii="新細明體" w:eastAsia="新細明體" w:cs="新細明體"/>
          <w:kern w:val="0"/>
          <w:sz w:val="40"/>
          <w:szCs w:val="40"/>
          <w:lang w:val="zh-TW"/>
        </w:rPr>
      </w:pPr>
      <w:r>
        <w:rPr>
          <w:rFonts w:ascii="新細明體" w:eastAsia="新細明體" w:cs="新細明體" w:hint="eastAsia"/>
          <w:kern w:val="0"/>
          <w:sz w:val="40"/>
          <w:szCs w:val="40"/>
          <w:lang w:val="zh-TW"/>
        </w:rPr>
        <w:t>孵化時間</w:t>
      </w:r>
    </w:p>
    <w:p w:rsidR="00000000" w:rsidRDefault="005E37EE">
      <w:pPr>
        <w:autoSpaceDE w:val="0"/>
        <w:autoSpaceDN w:val="0"/>
        <w:adjustRightInd w:val="0"/>
        <w:spacing w:after="200" w:line="276" w:lineRule="auto"/>
        <w:ind w:right="494"/>
        <w:rPr>
          <w:rFonts w:ascii="新細明體" w:eastAsia="新細明體" w:cs="新細明體"/>
          <w:kern w:val="0"/>
          <w:sz w:val="32"/>
          <w:szCs w:val="32"/>
          <w:lang w:val="zh-TW"/>
        </w:rPr>
      </w:pPr>
      <w:r>
        <w:rPr>
          <w:rFonts w:ascii="新細明體" w:eastAsia="新細明體" w:cs="新細明體" w:hint="eastAsia"/>
          <w:kern w:val="0"/>
          <w:sz w:val="32"/>
          <w:szCs w:val="32"/>
          <w:lang w:val="zh-TW"/>
        </w:rPr>
        <w:t>在夏天适宜的</w:t>
      </w:r>
      <w:r>
        <w:rPr>
          <w:rFonts w:ascii="新細明體" w:eastAsia="新細明體" w:cs="新細明體" w:hint="eastAsia"/>
          <w:kern w:val="0"/>
          <w:sz w:val="32"/>
          <w:szCs w:val="32"/>
          <w:lang w:val="zh-TW"/>
        </w:rPr>
        <w:t>环</w:t>
      </w:r>
      <w:r>
        <w:rPr>
          <w:rFonts w:ascii="新細明體" w:eastAsia="新細明體" w:cs="新細明體" w:hint="eastAsia"/>
          <w:kern w:val="0"/>
          <w:sz w:val="32"/>
          <w:szCs w:val="32"/>
          <w:lang w:val="zh-TW"/>
        </w:rPr>
        <w:t>境里，雌蚊</w:t>
      </w:r>
      <w:r>
        <w:rPr>
          <w:rFonts w:ascii="新細明體" w:eastAsia="新細明體" w:cs="新細明體" w:hint="eastAsia"/>
          <w:kern w:val="0"/>
          <w:sz w:val="32"/>
          <w:szCs w:val="32"/>
          <w:lang w:val="zh-TW"/>
        </w:rPr>
        <w:t>将</w:t>
      </w:r>
      <w:r>
        <w:rPr>
          <w:rFonts w:ascii="新細明體" w:eastAsia="新細明體" w:cs="新細明體" w:hint="eastAsia"/>
          <w:kern w:val="0"/>
          <w:sz w:val="32"/>
          <w:szCs w:val="32"/>
          <w:lang w:val="zh-TW"/>
        </w:rPr>
        <w:t>卵</w:t>
      </w:r>
      <w:r>
        <w:rPr>
          <w:rFonts w:ascii="新細明體" w:eastAsia="新細明體" w:cs="新細明體" w:hint="eastAsia"/>
          <w:kern w:val="0"/>
          <w:sz w:val="32"/>
          <w:szCs w:val="32"/>
          <w:lang w:val="zh-TW"/>
        </w:rPr>
        <w:t>产</w:t>
      </w:r>
      <w:r>
        <w:rPr>
          <w:rFonts w:ascii="新細明體" w:eastAsia="新細明體" w:cs="新細明體" w:hint="eastAsia"/>
          <w:kern w:val="0"/>
          <w:sz w:val="32"/>
          <w:szCs w:val="32"/>
          <w:lang w:val="zh-TW"/>
        </w:rPr>
        <w:t>在水中，一二天后就孵化成幼虫，叫孑孓。孑孓</w:t>
      </w:r>
      <w:r>
        <w:rPr>
          <w:rFonts w:ascii="新細明體" w:eastAsia="新細明體" w:cs="新細明體" w:hint="eastAsia"/>
          <w:kern w:val="0"/>
          <w:sz w:val="32"/>
          <w:szCs w:val="32"/>
          <w:lang w:val="zh-TW"/>
        </w:rPr>
        <w:t>经过</w:t>
      </w:r>
      <w:r>
        <w:rPr>
          <w:rFonts w:ascii="新細明體" w:eastAsia="新細明體" w:cs="新細明體" w:hint="eastAsia"/>
          <w:kern w:val="0"/>
          <w:sz w:val="32"/>
          <w:szCs w:val="32"/>
          <w:lang w:val="zh-TW"/>
        </w:rPr>
        <w:t>四次</w:t>
      </w:r>
      <w:r>
        <w:rPr>
          <w:rFonts w:ascii="新細明體" w:eastAsia="新細明體" w:cs="新細明體" w:hint="eastAsia"/>
          <w:kern w:val="0"/>
          <w:sz w:val="32"/>
          <w:szCs w:val="32"/>
          <w:lang w:val="zh-TW"/>
        </w:rPr>
        <w:t>蜕</w:t>
      </w:r>
      <w:r>
        <w:rPr>
          <w:rFonts w:ascii="新細明體" w:eastAsia="新細明體" w:cs="新細明體" w:hint="eastAsia"/>
          <w:kern w:val="0"/>
          <w:sz w:val="32"/>
          <w:szCs w:val="32"/>
          <w:lang w:val="zh-TW"/>
        </w:rPr>
        <w:t>皮后</w:t>
      </w:r>
      <w:r>
        <w:rPr>
          <w:rFonts w:ascii="新細明體" w:eastAsia="新細明體" w:cs="新細明體" w:hint="eastAsia"/>
          <w:kern w:val="0"/>
          <w:sz w:val="32"/>
          <w:szCs w:val="32"/>
          <w:lang w:val="zh-TW"/>
        </w:rPr>
        <w:t>变</w:t>
      </w:r>
      <w:r>
        <w:rPr>
          <w:rFonts w:ascii="新細明體" w:eastAsia="新細明體" w:cs="新細明體" w:hint="eastAsia"/>
          <w:kern w:val="0"/>
          <w:sz w:val="32"/>
          <w:szCs w:val="32"/>
          <w:lang w:val="zh-TW"/>
        </w:rPr>
        <w:t>成蛹，蛹</w:t>
      </w:r>
      <w:r>
        <w:rPr>
          <w:rFonts w:ascii="新細明體" w:eastAsia="新細明體" w:cs="新細明體" w:hint="eastAsia"/>
          <w:kern w:val="0"/>
          <w:sz w:val="32"/>
          <w:szCs w:val="32"/>
          <w:lang w:val="zh-TW"/>
        </w:rPr>
        <w:t>继续</w:t>
      </w:r>
      <w:r>
        <w:rPr>
          <w:rFonts w:ascii="新細明體" w:eastAsia="新細明體" w:cs="新細明體" w:hint="eastAsia"/>
          <w:kern w:val="0"/>
          <w:sz w:val="32"/>
          <w:szCs w:val="32"/>
          <w:lang w:val="zh-TW"/>
        </w:rPr>
        <w:t>在水中生活</w:t>
      </w:r>
      <w:r>
        <w:rPr>
          <w:rFonts w:ascii="新細明體" w:eastAsia="新細明體" w:cs="新細明體" w:hint="eastAsia"/>
          <w:kern w:val="0"/>
          <w:sz w:val="32"/>
          <w:szCs w:val="32"/>
          <w:lang w:val="zh-TW"/>
        </w:rPr>
        <w:t>两</w:t>
      </w:r>
      <w:r>
        <w:rPr>
          <w:rFonts w:ascii="新細明體" w:eastAsia="新細明體" w:cs="新細明體" w:hint="eastAsia"/>
          <w:kern w:val="0"/>
          <w:sz w:val="32"/>
          <w:szCs w:val="32"/>
          <w:lang w:val="zh-TW"/>
        </w:rPr>
        <w:t>三天，即可羽化成蚊。完成一代</w:t>
      </w:r>
      <w:r>
        <w:rPr>
          <w:rFonts w:ascii="新細明體" w:eastAsia="新細明體" w:cs="新細明體" w:hint="eastAsia"/>
          <w:kern w:val="0"/>
          <w:sz w:val="32"/>
          <w:szCs w:val="32"/>
          <w:lang w:val="zh-TW"/>
        </w:rPr>
        <w:t>发</w:t>
      </w:r>
      <w:r>
        <w:rPr>
          <w:rFonts w:ascii="新細明體" w:eastAsia="新細明體" w:cs="新細明體" w:hint="eastAsia"/>
          <w:kern w:val="0"/>
          <w:sz w:val="32"/>
          <w:szCs w:val="32"/>
          <w:lang w:val="zh-TW"/>
        </w:rPr>
        <w:t>育大</w:t>
      </w:r>
      <w:r>
        <w:rPr>
          <w:rFonts w:ascii="新細明體" w:eastAsia="新細明體" w:cs="新細明體" w:hint="eastAsia"/>
          <w:kern w:val="0"/>
          <w:sz w:val="32"/>
          <w:szCs w:val="32"/>
          <w:lang w:val="zh-TW"/>
        </w:rPr>
        <w:t>约</w:t>
      </w:r>
      <w:r>
        <w:rPr>
          <w:rFonts w:ascii="新細明體" w:eastAsia="新細明體" w:cs="新細明體" w:hint="eastAsia"/>
          <w:kern w:val="0"/>
          <w:sz w:val="32"/>
          <w:szCs w:val="32"/>
          <w:lang w:val="zh-TW"/>
        </w:rPr>
        <w:t>只要</w:t>
      </w:r>
      <w:r>
        <w:rPr>
          <w:rFonts w:ascii="新細明體" w:eastAsia="新細明體" w:cs="新細明體"/>
          <w:kern w:val="0"/>
          <w:sz w:val="32"/>
          <w:szCs w:val="32"/>
          <w:lang w:val="zh-TW"/>
        </w:rPr>
        <w:t>10</w:t>
      </w:r>
      <w:r>
        <w:rPr>
          <w:rFonts w:ascii="新細明體" w:eastAsia="新細明體" w:cs="新細明體"/>
          <w:kern w:val="0"/>
          <w:sz w:val="32"/>
          <w:szCs w:val="32"/>
          <w:lang w:val="zh-TW"/>
        </w:rPr>
        <w:t>—</w:t>
      </w:r>
      <w:r>
        <w:rPr>
          <w:rFonts w:ascii="新細明體" w:eastAsia="新細明體" w:cs="新細明體"/>
          <w:kern w:val="0"/>
          <w:sz w:val="32"/>
          <w:szCs w:val="32"/>
          <w:lang w:val="zh-TW"/>
        </w:rPr>
        <w:t>12</w:t>
      </w:r>
      <w:r>
        <w:rPr>
          <w:rFonts w:ascii="新細明體" w:eastAsia="新細明體" w:cs="新細明體" w:hint="eastAsia"/>
          <w:kern w:val="0"/>
          <w:sz w:val="32"/>
          <w:szCs w:val="32"/>
          <w:lang w:val="zh-TW"/>
        </w:rPr>
        <w:t>天，一年可繁殖七八代。</w:t>
      </w:r>
    </w:p>
    <w:p w:rsidR="00000000" w:rsidRDefault="005E37EE">
      <w:pPr>
        <w:autoSpaceDE w:val="0"/>
        <w:autoSpaceDN w:val="0"/>
        <w:adjustRightInd w:val="0"/>
        <w:spacing w:after="200" w:line="276" w:lineRule="auto"/>
        <w:ind w:right="494"/>
        <w:rPr>
          <w:rFonts w:ascii="新細明體" w:eastAsia="新細明體" w:cs="新細明體"/>
          <w:kern w:val="0"/>
          <w:sz w:val="36"/>
          <w:szCs w:val="36"/>
          <w:lang w:val="zh-TW"/>
        </w:rPr>
      </w:pPr>
    </w:p>
    <w:p w:rsidR="00000000" w:rsidRDefault="005E37EE">
      <w:pPr>
        <w:autoSpaceDE w:val="0"/>
        <w:autoSpaceDN w:val="0"/>
        <w:adjustRightInd w:val="0"/>
        <w:spacing w:after="200" w:line="276" w:lineRule="auto"/>
        <w:ind w:right="494"/>
        <w:rPr>
          <w:rFonts w:ascii="新細明體" w:eastAsia="新細明體" w:cs="新細明體"/>
          <w:kern w:val="0"/>
          <w:sz w:val="36"/>
          <w:szCs w:val="36"/>
          <w:lang w:val="zh-TW"/>
        </w:rPr>
      </w:pPr>
      <w:r>
        <w:rPr>
          <w:rFonts w:ascii="新細明體" w:eastAsia="新細明體" w:cs="新細明體" w:hint="eastAsia"/>
          <w:kern w:val="0"/>
          <w:sz w:val="36"/>
          <w:szCs w:val="36"/>
          <w:lang w:val="zh-TW"/>
        </w:rPr>
        <w:t>蚊子種類</w:t>
      </w:r>
    </w:p>
    <w:p w:rsidR="00000000" w:rsidRDefault="005E37EE">
      <w:pPr>
        <w:autoSpaceDE w:val="0"/>
        <w:autoSpaceDN w:val="0"/>
        <w:adjustRightInd w:val="0"/>
        <w:spacing w:after="200" w:line="276" w:lineRule="auto"/>
        <w:ind w:right="494"/>
        <w:rPr>
          <w:rFonts w:ascii="新細明體" w:eastAsia="新細明體" w:cs="新細明體"/>
          <w:kern w:val="0"/>
          <w:sz w:val="32"/>
          <w:szCs w:val="32"/>
          <w:lang w:val="zh-TW"/>
        </w:rPr>
      </w:pPr>
      <w:r>
        <w:rPr>
          <w:rFonts w:ascii="新細明體" w:eastAsia="新細明體" w:cs="新細明體" w:hint="eastAsia"/>
          <w:kern w:val="0"/>
          <w:sz w:val="32"/>
          <w:szCs w:val="32"/>
          <w:lang w:val="zh-TW"/>
        </w:rPr>
        <w:lastRenderedPageBreak/>
        <w:t>蚊屬昆蟲綱，約</w:t>
      </w:r>
      <w:r>
        <w:rPr>
          <w:rFonts w:ascii="新細明體" w:eastAsia="新細明體" w:cs="新細明體"/>
          <w:kern w:val="0"/>
          <w:sz w:val="32"/>
          <w:szCs w:val="32"/>
          <w:lang w:val="zh-TW"/>
        </w:rPr>
        <w:t>3,300</w:t>
      </w:r>
      <w:r>
        <w:rPr>
          <w:rFonts w:ascii="新細明體" w:eastAsia="新細明體" w:cs="新細明體" w:hint="eastAsia"/>
          <w:kern w:val="0"/>
          <w:sz w:val="32"/>
          <w:szCs w:val="32"/>
          <w:lang w:val="zh-TW"/>
        </w:rPr>
        <w:t>種及亞種，中國有</w:t>
      </w:r>
      <w:r>
        <w:rPr>
          <w:rFonts w:ascii="新細明體" w:eastAsia="新細明體" w:cs="新細明體"/>
          <w:kern w:val="0"/>
          <w:sz w:val="32"/>
          <w:szCs w:val="32"/>
          <w:lang w:val="zh-TW"/>
        </w:rPr>
        <w:t>15</w:t>
      </w:r>
      <w:r>
        <w:rPr>
          <w:rFonts w:ascii="新細明體" w:eastAsia="新細明體" w:cs="新細明體" w:hint="eastAsia"/>
          <w:kern w:val="0"/>
          <w:sz w:val="32"/>
          <w:szCs w:val="32"/>
          <w:lang w:val="zh-TW"/>
        </w:rPr>
        <w:t>屬</w:t>
      </w:r>
      <w:r>
        <w:rPr>
          <w:rFonts w:ascii="新細明體" w:eastAsia="新細明體" w:cs="新細明體"/>
          <w:kern w:val="0"/>
          <w:sz w:val="32"/>
          <w:szCs w:val="32"/>
          <w:lang w:val="zh-TW"/>
        </w:rPr>
        <w:t>33</w:t>
      </w:r>
      <w:r>
        <w:rPr>
          <w:rFonts w:ascii="新細明體" w:eastAsia="新細明體" w:cs="新細明體" w:hint="eastAsia"/>
          <w:kern w:val="0"/>
          <w:sz w:val="32"/>
          <w:szCs w:val="32"/>
          <w:lang w:val="zh-TW"/>
        </w:rPr>
        <w:t>種及亞種。蚊媒疾病的重要媒介，大多屬于三屬：按蚊屬、庫蚊屬和伊蚊。蚊子的種類很多，但是總的劃分</w:t>
      </w:r>
      <w:r>
        <w:rPr>
          <w:rFonts w:ascii="新細明體" w:eastAsia="新細明體" w:cs="新細明體" w:hint="eastAsia"/>
          <w:kern w:val="0"/>
          <w:sz w:val="32"/>
          <w:szCs w:val="32"/>
          <w:lang w:val="zh-TW"/>
        </w:rPr>
        <w:t>爲</w:t>
      </w:r>
      <w:r>
        <w:rPr>
          <w:rFonts w:ascii="新細明體" w:eastAsia="新細明體" w:cs="新細明體" w:hint="eastAsia"/>
          <w:kern w:val="0"/>
          <w:sz w:val="32"/>
          <w:szCs w:val="32"/>
          <w:lang w:val="zh-TW"/>
        </w:rPr>
        <w:t>三大類，一個是按蚊，一類是庫蚊，另一類是伊蚊。</w:t>
      </w:r>
      <w:r>
        <w:rPr>
          <w:rFonts w:ascii="新細明體" w:eastAsia="新細明體" w:cs="新細明體"/>
          <w:kern w:val="0"/>
          <w:sz w:val="32"/>
          <w:szCs w:val="32"/>
          <w:lang w:val="zh-TW"/>
        </w:rPr>
        <w:t xml:space="preserve"> </w:t>
      </w:r>
      <w:r>
        <w:rPr>
          <w:rFonts w:ascii="新細明體" w:eastAsia="新細明體" w:cs="新細明體" w:hint="eastAsia"/>
          <w:kern w:val="0"/>
          <w:sz w:val="32"/>
          <w:szCs w:val="32"/>
          <w:lang w:val="zh-TW"/>
        </w:rPr>
        <w:t>第一大類是按蚊</w:t>
      </w:r>
      <w:r>
        <w:rPr>
          <w:rFonts w:ascii="新細明體" w:eastAsia="新細明體" w:cs="新細明體"/>
          <w:kern w:val="0"/>
          <w:sz w:val="32"/>
          <w:szCs w:val="32"/>
          <w:lang w:val="zh-TW"/>
        </w:rPr>
        <w:t xml:space="preserve"> </w:t>
      </w:r>
      <w:r>
        <w:rPr>
          <w:rFonts w:ascii="新細明體" w:eastAsia="新細明體" w:cs="新細明體" w:hint="eastAsia"/>
          <w:kern w:val="0"/>
          <w:sz w:val="32"/>
          <w:szCs w:val="32"/>
          <w:lang w:val="zh-TW"/>
        </w:rPr>
        <w:t>按蚊成蟲的特征是翅大</w:t>
      </w:r>
      <w:r>
        <w:rPr>
          <w:rFonts w:ascii="新細明體" w:eastAsia="新細明體" w:cs="新細明體" w:hint="eastAsia"/>
          <w:kern w:val="0"/>
          <w:sz w:val="32"/>
          <w:szCs w:val="32"/>
          <w:lang w:val="zh-TW"/>
        </w:rPr>
        <w:t>多有斑，身體大多是灰色的，身體在停留的時候，與停留面保持一定的角度，它大多在夜間活動；</w:t>
      </w:r>
      <w:r>
        <w:rPr>
          <w:rFonts w:ascii="新細明體" w:eastAsia="新細明體" w:cs="新細明體"/>
          <w:kern w:val="0"/>
          <w:sz w:val="32"/>
          <w:szCs w:val="32"/>
          <w:lang w:val="zh-TW"/>
        </w:rPr>
        <w:t xml:space="preserve"> </w:t>
      </w:r>
      <w:r>
        <w:rPr>
          <w:rFonts w:ascii="新細明體" w:eastAsia="新細明體" w:cs="新細明體" w:hint="eastAsia"/>
          <w:kern w:val="0"/>
          <w:sz w:val="32"/>
          <w:szCs w:val="32"/>
          <w:lang w:val="zh-TW"/>
        </w:rPr>
        <w:t>第二大類是庫蚊</w:t>
      </w:r>
      <w:r>
        <w:rPr>
          <w:rFonts w:ascii="新細明體" w:eastAsia="新細明體" w:cs="新細明體"/>
          <w:kern w:val="0"/>
          <w:sz w:val="32"/>
          <w:szCs w:val="32"/>
          <w:lang w:val="zh-TW"/>
        </w:rPr>
        <w:t xml:space="preserve"> </w:t>
      </w:r>
      <w:r>
        <w:rPr>
          <w:rFonts w:ascii="新細明體" w:eastAsia="新細明體" w:cs="新細明體" w:hint="eastAsia"/>
          <w:kern w:val="0"/>
          <w:sz w:val="32"/>
          <w:szCs w:val="32"/>
          <w:lang w:val="zh-TW"/>
        </w:rPr>
        <w:t>庫蚊的成蟲它的特征是翅大多無斑，它的體色是棕黃色，身體在停留的時候，往往與停留面保持平衡狀態，平行狀態，它的活動也大多在夜間；</w:t>
      </w:r>
      <w:r>
        <w:rPr>
          <w:rFonts w:ascii="新細明體" w:eastAsia="新細明體" w:cs="新細明體"/>
          <w:kern w:val="0"/>
          <w:sz w:val="32"/>
          <w:szCs w:val="32"/>
          <w:lang w:val="zh-TW"/>
        </w:rPr>
        <w:t xml:space="preserve"> </w:t>
      </w:r>
      <w:r>
        <w:rPr>
          <w:rFonts w:ascii="新細明體" w:eastAsia="新細明體" w:cs="新細明體" w:hint="eastAsia"/>
          <w:kern w:val="0"/>
          <w:sz w:val="32"/>
          <w:szCs w:val="32"/>
          <w:lang w:val="zh-TW"/>
        </w:rPr>
        <w:t>第三大類是伊蚊</w:t>
      </w:r>
      <w:r>
        <w:rPr>
          <w:rFonts w:ascii="新細明體" w:eastAsia="新細明體" w:cs="新細明體"/>
          <w:kern w:val="0"/>
          <w:sz w:val="32"/>
          <w:szCs w:val="32"/>
          <w:lang w:val="zh-TW"/>
        </w:rPr>
        <w:t xml:space="preserve"> </w:t>
      </w:r>
      <w:r>
        <w:rPr>
          <w:rFonts w:ascii="新細明體" w:eastAsia="新細明體" w:cs="新細明體" w:hint="eastAsia"/>
          <w:kern w:val="0"/>
          <w:sz w:val="32"/>
          <w:szCs w:val="32"/>
          <w:lang w:val="zh-TW"/>
        </w:rPr>
        <w:t>伊蚊成蟲的特征是翅沒有斑，體是大多是黑色的，而且有白斑，它因</w:t>
      </w:r>
      <w:r>
        <w:rPr>
          <w:rFonts w:ascii="新細明體" w:eastAsia="新細明體" w:cs="新細明體" w:hint="eastAsia"/>
          <w:kern w:val="0"/>
          <w:sz w:val="32"/>
          <w:szCs w:val="32"/>
          <w:lang w:val="zh-TW"/>
        </w:rPr>
        <w:t>爲</w:t>
      </w:r>
      <w:r>
        <w:rPr>
          <w:rFonts w:ascii="新細明體" w:eastAsia="新細明體" w:cs="新細明體" w:hint="eastAsia"/>
          <w:kern w:val="0"/>
          <w:sz w:val="32"/>
          <w:szCs w:val="32"/>
          <w:lang w:val="zh-TW"/>
        </w:rPr>
        <w:t>喜歡白天活動，因此我們經常在室內，在陰涼的地方，白天經常有這類蚊子來襲擾，可能大家都會有印象，它的身體是黑色的，有白色的斑紋。</w:t>
      </w:r>
      <w:r>
        <w:rPr>
          <w:rFonts w:ascii="新細明體" w:eastAsia="新細明體" w:cs="新細明體"/>
          <w:kern w:val="0"/>
          <w:sz w:val="32"/>
          <w:szCs w:val="32"/>
          <w:lang w:val="zh-TW"/>
        </w:rPr>
        <w:t xml:space="preserve"> </w:t>
      </w:r>
      <w:r>
        <w:rPr>
          <w:rFonts w:ascii="新細明體" w:eastAsia="新細明體" w:cs="新細明體" w:hint="eastAsia"/>
          <w:kern w:val="0"/>
          <w:sz w:val="32"/>
          <w:szCs w:val="32"/>
          <w:lang w:val="zh-TW"/>
        </w:rPr>
        <w:t>全球傳播病毒和瘧疾的各種蚊子</w:t>
      </w:r>
      <w:r>
        <w:rPr>
          <w:rFonts w:ascii="新細明體" w:eastAsia="新細明體" w:cs="新細明體"/>
          <w:kern w:val="0"/>
          <w:sz w:val="32"/>
          <w:szCs w:val="32"/>
          <w:lang w:val="zh-TW"/>
        </w:rPr>
        <w:t xml:space="preserve"> </w:t>
      </w:r>
      <w:r>
        <w:rPr>
          <w:rFonts w:ascii="新細明體" w:eastAsia="新細明體" w:cs="新細明體" w:hint="eastAsia"/>
          <w:kern w:val="0"/>
          <w:sz w:val="32"/>
          <w:szCs w:val="32"/>
          <w:lang w:val="zh-TW"/>
        </w:rPr>
        <w:t>美國庫蚊</w:t>
      </w:r>
      <w:r>
        <w:rPr>
          <w:rFonts w:ascii="新細明體" w:eastAsia="新細明體" w:cs="新細明體"/>
          <w:kern w:val="0"/>
          <w:sz w:val="32"/>
          <w:szCs w:val="32"/>
          <w:lang w:val="zh-TW"/>
        </w:rPr>
        <w:t xml:space="preserve"> </w:t>
      </w:r>
      <w:r>
        <w:rPr>
          <w:rFonts w:ascii="新細明體" w:eastAsia="新細明體" w:cs="新細明體" w:hint="eastAsia"/>
          <w:kern w:val="0"/>
          <w:sz w:val="32"/>
          <w:szCs w:val="32"/>
          <w:lang w:val="zh-TW"/>
        </w:rPr>
        <w:t>埃及伊蚊</w:t>
      </w:r>
      <w:r>
        <w:rPr>
          <w:rFonts w:ascii="新細明體" w:eastAsia="新細明體" w:cs="新細明體"/>
          <w:kern w:val="0"/>
          <w:sz w:val="32"/>
          <w:szCs w:val="32"/>
          <w:lang w:val="zh-TW"/>
        </w:rPr>
        <w:t xml:space="preserve"> </w:t>
      </w:r>
      <w:r>
        <w:rPr>
          <w:rFonts w:ascii="新細明體" w:eastAsia="新細明體" w:cs="新細明體" w:hint="eastAsia"/>
          <w:kern w:val="0"/>
          <w:sz w:val="32"/>
          <w:szCs w:val="32"/>
          <w:lang w:val="zh-TW"/>
        </w:rPr>
        <w:t>非洲瘧蚊</w:t>
      </w:r>
      <w:r>
        <w:rPr>
          <w:rFonts w:ascii="新細明體" w:eastAsia="新細明體" w:cs="新細明體"/>
          <w:kern w:val="0"/>
          <w:sz w:val="32"/>
          <w:szCs w:val="32"/>
          <w:lang w:val="zh-TW"/>
        </w:rPr>
        <w:t xml:space="preserve"> </w:t>
      </w:r>
      <w:r>
        <w:rPr>
          <w:rFonts w:ascii="新細明體" w:eastAsia="新細明體" w:cs="新細明體" w:hint="eastAsia"/>
          <w:kern w:val="0"/>
          <w:sz w:val="32"/>
          <w:szCs w:val="32"/>
          <w:lang w:val="zh-TW"/>
        </w:rPr>
        <w:t>熱帶家蚊</w:t>
      </w:r>
      <w:r>
        <w:rPr>
          <w:rFonts w:ascii="新細明體" w:eastAsia="新細明體" w:cs="新細明體"/>
          <w:kern w:val="0"/>
          <w:sz w:val="32"/>
          <w:szCs w:val="32"/>
          <w:lang w:val="zh-TW"/>
        </w:rPr>
        <w:t xml:space="preserve"> </w:t>
      </w:r>
      <w:r>
        <w:rPr>
          <w:rFonts w:ascii="新細明體" w:eastAsia="新細明體" w:cs="新細明體" w:hint="eastAsia"/>
          <w:kern w:val="0"/>
          <w:sz w:val="32"/>
          <w:szCs w:val="32"/>
          <w:lang w:val="zh-TW"/>
        </w:rPr>
        <w:t>三帶</w:t>
      </w:r>
      <w:r>
        <w:rPr>
          <w:rFonts w:ascii="新細明體" w:eastAsia="新細明體" w:cs="新細明體" w:hint="eastAsia"/>
          <w:kern w:val="0"/>
          <w:sz w:val="32"/>
          <w:szCs w:val="32"/>
          <w:lang w:val="zh-TW"/>
        </w:rPr>
        <w:t>喙庫蚊</w:t>
      </w:r>
      <w:r>
        <w:rPr>
          <w:rFonts w:ascii="新細明體" w:eastAsia="新細明體" w:cs="新細明體"/>
          <w:kern w:val="0"/>
          <w:sz w:val="32"/>
          <w:szCs w:val="32"/>
          <w:lang w:val="zh-TW"/>
        </w:rPr>
        <w:t xml:space="preserve"> </w:t>
      </w:r>
      <w:r>
        <w:rPr>
          <w:rFonts w:ascii="新細明體" w:eastAsia="新細明體" w:cs="新細明體" w:hint="eastAsia"/>
          <w:kern w:val="0"/>
          <w:sz w:val="32"/>
          <w:szCs w:val="32"/>
          <w:lang w:val="zh-TW"/>
        </w:rPr>
        <w:t>白線斑蚊</w:t>
      </w:r>
    </w:p>
    <w:p w:rsidR="00000000" w:rsidRDefault="00993B48">
      <w:pPr>
        <w:autoSpaceDE w:val="0"/>
        <w:autoSpaceDN w:val="0"/>
        <w:adjustRightInd w:val="0"/>
        <w:spacing w:after="200"/>
        <w:ind w:right="494"/>
        <w:rPr>
          <w:rFonts w:ascii="新細明體" w:eastAsia="新細明體" w:cs="新細明體"/>
          <w:kern w:val="0"/>
          <w:sz w:val="32"/>
          <w:szCs w:val="32"/>
          <w:lang w:val="zh-TW"/>
        </w:rPr>
      </w:pPr>
      <w:r>
        <w:rPr>
          <w:rFonts w:ascii="新細明體" w:eastAsia="新細明體" w:cs="新細明體" w:hint="eastAsia"/>
          <w:noProof/>
          <w:kern w:val="0"/>
          <w:sz w:val="22"/>
        </w:rPr>
        <w:drawing>
          <wp:inline distT="0" distB="0" distL="0" distR="0">
            <wp:extent cx="2080260" cy="20955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0260" cy="2095500"/>
                    </a:xfrm>
                    <a:prstGeom prst="rect">
                      <a:avLst/>
                    </a:prstGeom>
                    <a:noFill/>
                    <a:ln>
                      <a:noFill/>
                    </a:ln>
                  </pic:spPr>
                </pic:pic>
              </a:graphicData>
            </a:graphic>
          </wp:inline>
        </w:drawing>
      </w:r>
      <w:r w:rsidR="005E37EE">
        <w:rPr>
          <w:rFonts w:ascii="新細明體" w:eastAsia="新細明體" w:cs="新細明體" w:hint="eastAsia"/>
          <w:kern w:val="0"/>
          <w:sz w:val="22"/>
          <w:lang w:val="zh-TW"/>
        </w:rPr>
        <w:t>庫蚊</w:t>
      </w:r>
      <w:r w:rsidR="005E37EE">
        <w:rPr>
          <w:rFonts w:ascii="新細明體" w:eastAsia="新細明體" w:cs="新細明體"/>
          <w:kern w:val="0"/>
          <w:sz w:val="22"/>
          <w:lang w:val="zh-TW"/>
        </w:rPr>
        <w:t xml:space="preserve">   </w:t>
      </w:r>
    </w:p>
    <w:p w:rsidR="00000000" w:rsidRDefault="00993B48">
      <w:pPr>
        <w:autoSpaceDE w:val="0"/>
        <w:autoSpaceDN w:val="0"/>
        <w:adjustRightInd w:val="0"/>
        <w:spacing w:after="200"/>
        <w:ind w:right="494"/>
        <w:rPr>
          <w:rFonts w:ascii="新細明體" w:eastAsia="新細明體" w:cs="新細明體"/>
          <w:kern w:val="0"/>
          <w:sz w:val="32"/>
          <w:szCs w:val="32"/>
          <w:lang w:val="zh-TW"/>
        </w:rPr>
      </w:pPr>
      <w:r>
        <w:rPr>
          <w:rFonts w:ascii="新細明體" w:eastAsia="新細明體" w:cs="新細明體" w:hint="eastAsia"/>
          <w:noProof/>
          <w:kern w:val="0"/>
          <w:sz w:val="32"/>
          <w:szCs w:val="32"/>
        </w:rPr>
        <w:lastRenderedPageBreak/>
        <w:drawing>
          <wp:inline distT="0" distB="0" distL="0" distR="0">
            <wp:extent cx="2552700" cy="17526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700" cy="1752600"/>
                    </a:xfrm>
                    <a:prstGeom prst="rect">
                      <a:avLst/>
                    </a:prstGeom>
                    <a:noFill/>
                    <a:ln>
                      <a:noFill/>
                    </a:ln>
                  </pic:spPr>
                </pic:pic>
              </a:graphicData>
            </a:graphic>
          </wp:inline>
        </w:drawing>
      </w:r>
      <w:r w:rsidR="005E37EE">
        <w:rPr>
          <w:rFonts w:ascii="新細明體" w:eastAsia="新細明體" w:cs="新細明體" w:hint="eastAsia"/>
          <w:kern w:val="0"/>
          <w:sz w:val="32"/>
          <w:szCs w:val="32"/>
          <w:lang w:val="zh-TW"/>
        </w:rPr>
        <w:t>伊蚊</w:t>
      </w:r>
    </w:p>
    <w:p w:rsidR="00000000" w:rsidRDefault="005E37EE">
      <w:pPr>
        <w:autoSpaceDE w:val="0"/>
        <w:autoSpaceDN w:val="0"/>
        <w:adjustRightInd w:val="0"/>
        <w:spacing w:after="200"/>
        <w:ind w:right="494"/>
        <w:rPr>
          <w:rFonts w:ascii="新細明體" w:eastAsia="新細明體" w:cs="新細明體"/>
          <w:kern w:val="0"/>
          <w:sz w:val="32"/>
          <w:szCs w:val="32"/>
          <w:lang w:val="zh-TW"/>
        </w:rPr>
      </w:pPr>
    </w:p>
    <w:p w:rsidR="00000000" w:rsidRDefault="005E37EE">
      <w:pPr>
        <w:autoSpaceDE w:val="0"/>
        <w:autoSpaceDN w:val="0"/>
        <w:adjustRightInd w:val="0"/>
        <w:spacing w:after="200" w:line="276" w:lineRule="auto"/>
        <w:ind w:right="494"/>
        <w:rPr>
          <w:rFonts w:ascii="新細明體" w:eastAsia="新細明體" w:cs="新細明體"/>
          <w:kern w:val="0"/>
          <w:sz w:val="36"/>
          <w:szCs w:val="36"/>
          <w:lang w:val="zh-TW"/>
        </w:rPr>
      </w:pPr>
      <w:r>
        <w:rPr>
          <w:rFonts w:ascii="新細明體" w:eastAsia="新細明體" w:cs="新細明體" w:hint="eastAsia"/>
          <w:kern w:val="0"/>
          <w:sz w:val="36"/>
          <w:szCs w:val="36"/>
          <w:lang w:val="zh-TW"/>
        </w:rPr>
        <w:t>蚊子生活習性</w:t>
      </w:r>
    </w:p>
    <w:p w:rsidR="00000000" w:rsidRDefault="005E37EE">
      <w:pPr>
        <w:autoSpaceDE w:val="0"/>
        <w:autoSpaceDN w:val="0"/>
        <w:adjustRightInd w:val="0"/>
        <w:spacing w:after="200" w:line="276" w:lineRule="auto"/>
        <w:ind w:right="494"/>
        <w:rPr>
          <w:rFonts w:ascii="新細明體" w:eastAsia="新細明體" w:cs="新細明體"/>
          <w:kern w:val="0"/>
          <w:sz w:val="32"/>
          <w:szCs w:val="32"/>
          <w:lang w:val="zh-TW"/>
        </w:rPr>
      </w:pPr>
      <w:r>
        <w:rPr>
          <w:rFonts w:ascii="新細明體" w:eastAsia="新細明體" w:cs="新細明體" w:hint="eastAsia"/>
          <w:kern w:val="0"/>
          <w:sz w:val="36"/>
          <w:szCs w:val="36"/>
          <w:lang w:val="zh-TW"/>
        </w:rPr>
        <w:t xml:space="preserve">　　</w:t>
      </w:r>
      <w:r>
        <w:rPr>
          <w:rFonts w:ascii="新細明體" w:eastAsia="新細明體" w:cs="新細明體"/>
          <w:kern w:val="0"/>
          <w:sz w:val="32"/>
          <w:szCs w:val="32"/>
          <w:lang w:val="zh-TW"/>
        </w:rPr>
        <w:t>1.</w:t>
      </w:r>
      <w:r>
        <w:rPr>
          <w:rFonts w:ascii="新細明體" w:eastAsia="新細明體" w:cs="新細明體" w:hint="eastAsia"/>
          <w:kern w:val="0"/>
          <w:sz w:val="32"/>
          <w:szCs w:val="32"/>
          <w:lang w:val="zh-TW"/>
        </w:rPr>
        <w:t>孳生習性</w:t>
      </w:r>
      <w:r>
        <w:rPr>
          <w:rFonts w:ascii="新細明體" w:eastAsia="新細明體" w:cs="新細明體"/>
          <w:kern w:val="0"/>
          <w:sz w:val="32"/>
          <w:szCs w:val="32"/>
          <w:lang w:val="zh-TW"/>
        </w:rPr>
        <w:t xml:space="preserve"> </w:t>
      </w:r>
      <w:r>
        <w:rPr>
          <w:rFonts w:ascii="新細明體" w:eastAsia="新細明體" w:cs="新細明體" w:hint="eastAsia"/>
          <w:kern w:val="0"/>
          <w:sz w:val="32"/>
          <w:szCs w:val="32"/>
          <w:lang w:val="zh-TW"/>
        </w:rPr>
        <w:t>蚊蟲都孳生于水中，不同類型的水體孳生不同種類的蚊子：</w:t>
      </w:r>
    </w:p>
    <w:p w:rsidR="00000000" w:rsidRDefault="005E37EE">
      <w:pPr>
        <w:autoSpaceDE w:val="0"/>
        <w:autoSpaceDN w:val="0"/>
        <w:adjustRightInd w:val="0"/>
        <w:spacing w:after="200" w:line="276" w:lineRule="auto"/>
        <w:ind w:right="494"/>
        <w:rPr>
          <w:rFonts w:ascii="新細明體" w:eastAsia="新細明體" w:cs="新細明體"/>
          <w:kern w:val="0"/>
          <w:sz w:val="32"/>
          <w:szCs w:val="32"/>
          <w:lang w:val="zh-TW"/>
        </w:rPr>
      </w:pPr>
      <w:r>
        <w:rPr>
          <w:rFonts w:ascii="新細明體" w:eastAsia="新細明體" w:cs="新細明體" w:hint="eastAsia"/>
          <w:kern w:val="0"/>
          <w:sz w:val="32"/>
          <w:szCs w:val="32"/>
          <w:lang w:val="zh-TW"/>
        </w:rPr>
        <w:t xml:space="preserve">　　孳生地類型孳生主要蚊種高度汙染水體，如糞坑、糞池、垃圾水坑等騷擾阿蚊輕度汙染水體，如汙水溝、清水糞坑，窪地積水等。致倦庫蚊、淡色庫蚊面積較大的清潔水體，如稻田、荷溏、沼澤、灌溉溝等。中華按蚊、三帶喙庫蚊清潔而流動水體，如山溪或溪床等。微小按</w:t>
      </w:r>
      <w:r>
        <w:rPr>
          <w:rFonts w:ascii="新細明體" w:eastAsia="新細明體" w:cs="新細明體" w:hint="eastAsia"/>
          <w:kern w:val="0"/>
          <w:sz w:val="32"/>
          <w:szCs w:val="32"/>
          <w:lang w:val="zh-TW"/>
        </w:rPr>
        <w:t>蚊小型自然水體，如樹洞、竹筒、壇、罐等積水。白紋伊蚊、仁川伊蚊、家宅內外的器，如水缸、瓶子蓋積水等。埃及伊蚊</w:t>
      </w:r>
    </w:p>
    <w:p w:rsidR="00000000" w:rsidRDefault="005E37EE">
      <w:pPr>
        <w:autoSpaceDE w:val="0"/>
        <w:autoSpaceDN w:val="0"/>
        <w:adjustRightInd w:val="0"/>
        <w:spacing w:after="200" w:line="276" w:lineRule="auto"/>
        <w:ind w:right="494"/>
        <w:rPr>
          <w:rFonts w:ascii="新細明體" w:eastAsia="新細明體" w:cs="新細明體"/>
          <w:kern w:val="0"/>
          <w:sz w:val="32"/>
          <w:szCs w:val="32"/>
          <w:lang w:val="zh-TW"/>
        </w:rPr>
      </w:pPr>
      <w:r>
        <w:rPr>
          <w:rFonts w:ascii="新細明體" w:eastAsia="新細明體" w:cs="新細明體" w:hint="eastAsia"/>
          <w:kern w:val="0"/>
          <w:sz w:val="32"/>
          <w:szCs w:val="32"/>
          <w:lang w:val="zh-TW"/>
        </w:rPr>
        <w:t xml:space="preserve">　　</w:t>
      </w:r>
      <w:r>
        <w:rPr>
          <w:rFonts w:ascii="新細明體" w:eastAsia="新細明體" w:cs="新細明體"/>
          <w:kern w:val="0"/>
          <w:sz w:val="32"/>
          <w:szCs w:val="32"/>
          <w:lang w:val="zh-TW"/>
        </w:rPr>
        <w:t>2.</w:t>
      </w:r>
      <w:r>
        <w:rPr>
          <w:rFonts w:ascii="新細明體" w:eastAsia="新細明體" w:cs="新細明體" w:hint="eastAsia"/>
          <w:kern w:val="0"/>
          <w:sz w:val="32"/>
          <w:szCs w:val="32"/>
          <w:lang w:val="zh-TW"/>
        </w:rPr>
        <w:t>吸血習性</w:t>
      </w:r>
      <w:r>
        <w:rPr>
          <w:rFonts w:ascii="新細明體" w:eastAsia="新細明體" w:cs="新細明體"/>
          <w:kern w:val="0"/>
          <w:sz w:val="32"/>
          <w:szCs w:val="32"/>
          <w:lang w:val="zh-TW"/>
        </w:rPr>
        <w:t xml:space="preserve"> </w:t>
      </w:r>
      <w:r>
        <w:rPr>
          <w:rFonts w:ascii="新細明體" w:eastAsia="新細明體" w:cs="新細明體" w:hint="eastAsia"/>
          <w:kern w:val="0"/>
          <w:sz w:val="32"/>
          <w:szCs w:val="32"/>
          <w:lang w:val="zh-TW"/>
        </w:rPr>
        <w:t>蚊子是通過吸血傳播疾病的，它們中只有雌蚊才吸血。雌蚊只有吸血才能使其卵巢發育，繁殖後代。雌蚊多在羽化後</w:t>
      </w:r>
      <w:r>
        <w:rPr>
          <w:rFonts w:ascii="新細明體" w:eastAsia="新細明體" w:cs="新細明體"/>
          <w:kern w:val="0"/>
          <w:sz w:val="32"/>
          <w:szCs w:val="32"/>
          <w:lang w:val="zh-TW"/>
        </w:rPr>
        <w:t>2-3</w:t>
      </w:r>
      <w:r>
        <w:rPr>
          <w:rFonts w:ascii="新細明體" w:eastAsia="新細明體" w:cs="新細明體" w:hint="eastAsia"/>
          <w:kern w:val="0"/>
          <w:sz w:val="32"/>
          <w:szCs w:val="32"/>
          <w:lang w:val="zh-TW"/>
        </w:rPr>
        <w:t>天開始吸血，濕度、溫度、光照、氣味等多種因素都能影響蚊子的吸血活動。雌蚊一般氣溫在</w:t>
      </w:r>
      <w:r>
        <w:rPr>
          <w:rFonts w:ascii="新細明體" w:eastAsia="新細明體" w:cs="新細明體"/>
          <w:kern w:val="0"/>
          <w:sz w:val="32"/>
          <w:szCs w:val="32"/>
          <w:lang w:val="zh-TW"/>
        </w:rPr>
        <w:t>10</w:t>
      </w:r>
      <w:r>
        <w:rPr>
          <w:rFonts w:ascii="新細明體" w:eastAsia="新細明體" w:cs="新細明體" w:hint="eastAsia"/>
          <w:kern w:val="0"/>
          <w:sz w:val="32"/>
          <w:szCs w:val="32"/>
          <w:lang w:val="zh-TW"/>
        </w:rPr>
        <w:t>°</w:t>
      </w:r>
      <w:r>
        <w:rPr>
          <w:rFonts w:ascii="新細明體" w:eastAsia="新細明體" w:cs="新細明體"/>
          <w:kern w:val="0"/>
          <w:sz w:val="32"/>
          <w:szCs w:val="32"/>
          <w:lang w:val="zh-TW"/>
        </w:rPr>
        <w:t>C</w:t>
      </w:r>
      <w:r>
        <w:rPr>
          <w:rFonts w:ascii="新細明體" w:eastAsia="新細明體" w:cs="新細明體" w:hint="eastAsia"/>
          <w:kern w:val="0"/>
          <w:sz w:val="32"/>
          <w:szCs w:val="32"/>
          <w:lang w:val="zh-TW"/>
        </w:rPr>
        <w:t>以上時開始吸血；其中伊蚊多在白天吸血，按蚊、庫蚊多在夜晚吸血；有的偏吸人血，有的愛吸家畜的血，有的人、畜血都吸，可傳播人獸共患病。</w:t>
      </w:r>
    </w:p>
    <w:p w:rsidR="00000000" w:rsidRDefault="005E37EE">
      <w:pPr>
        <w:autoSpaceDE w:val="0"/>
        <w:autoSpaceDN w:val="0"/>
        <w:adjustRightInd w:val="0"/>
        <w:spacing w:after="200" w:line="276" w:lineRule="auto"/>
        <w:ind w:right="494"/>
        <w:rPr>
          <w:rFonts w:ascii="新細明體" w:eastAsia="新細明體" w:cs="新細明體"/>
          <w:kern w:val="0"/>
          <w:sz w:val="32"/>
          <w:szCs w:val="32"/>
          <w:lang w:val="zh-TW"/>
        </w:rPr>
      </w:pPr>
      <w:r>
        <w:rPr>
          <w:rFonts w:ascii="新細明體" w:eastAsia="新細明體" w:cs="新細明體" w:hint="eastAsia"/>
          <w:kern w:val="0"/>
          <w:sz w:val="32"/>
          <w:szCs w:val="32"/>
          <w:lang w:val="zh-TW"/>
        </w:rPr>
        <w:lastRenderedPageBreak/>
        <w:t xml:space="preserve">　　</w:t>
      </w:r>
      <w:r>
        <w:rPr>
          <w:rFonts w:ascii="新細明體" w:eastAsia="新細明體" w:cs="新細明體"/>
          <w:kern w:val="0"/>
          <w:sz w:val="32"/>
          <w:szCs w:val="32"/>
          <w:lang w:val="zh-TW"/>
        </w:rPr>
        <w:t>3.</w:t>
      </w:r>
      <w:r>
        <w:rPr>
          <w:rFonts w:ascii="新細明體" w:eastAsia="新細明體" w:cs="新細明體" w:hint="eastAsia"/>
          <w:kern w:val="0"/>
          <w:sz w:val="32"/>
          <w:szCs w:val="32"/>
          <w:lang w:val="zh-TW"/>
        </w:rPr>
        <w:t>棲息習性</w:t>
      </w:r>
      <w:r>
        <w:rPr>
          <w:rFonts w:ascii="新細明體" w:eastAsia="新細明體" w:cs="新細明體"/>
          <w:kern w:val="0"/>
          <w:sz w:val="32"/>
          <w:szCs w:val="32"/>
          <w:lang w:val="zh-TW"/>
        </w:rPr>
        <w:t xml:space="preserve"> </w:t>
      </w:r>
      <w:r>
        <w:rPr>
          <w:rFonts w:ascii="新細明體" w:eastAsia="新細明體" w:cs="新細明體" w:hint="eastAsia"/>
          <w:kern w:val="0"/>
          <w:sz w:val="32"/>
          <w:szCs w:val="32"/>
          <w:lang w:val="zh-TW"/>
        </w:rPr>
        <w:t>蚊子羽化後和吸血後喜歡在隱蔽、陰暗和</w:t>
      </w:r>
      <w:r>
        <w:rPr>
          <w:rFonts w:ascii="新細明體" w:eastAsia="新細明體" w:cs="新細明體" w:hint="eastAsia"/>
          <w:kern w:val="0"/>
          <w:sz w:val="32"/>
          <w:szCs w:val="32"/>
          <w:lang w:val="zh-TW"/>
        </w:rPr>
        <w:t>通風不暢的地方棲息，如室內床下、櫃後、門後，牆縫以及畜舍、地下室等，室外在草叢、山洞、地窖、橋洞、石縫等處。家棲型有微小按蚊、嗜人按蚊。半家棲型有中華按蚊、日月潭按蚊等，吸血後有些在室內，有些到室外棲息。野外棲型有如大劣按蚊、白紋伊蚊等吸血後要飛到室外消化胃內的血液。</w:t>
      </w:r>
    </w:p>
    <w:p w:rsidR="00000000" w:rsidRDefault="005E37EE">
      <w:pPr>
        <w:autoSpaceDE w:val="0"/>
        <w:autoSpaceDN w:val="0"/>
        <w:adjustRightInd w:val="0"/>
        <w:spacing w:after="200" w:line="276" w:lineRule="auto"/>
        <w:ind w:right="494"/>
        <w:rPr>
          <w:rFonts w:ascii="新細明體" w:eastAsia="新細明體" w:cs="新細明體"/>
          <w:kern w:val="0"/>
          <w:sz w:val="32"/>
          <w:szCs w:val="32"/>
          <w:lang w:val="zh-TW"/>
        </w:rPr>
      </w:pPr>
      <w:r>
        <w:rPr>
          <w:rFonts w:ascii="新細明體" w:eastAsia="新細明體" w:cs="新細明體" w:hint="eastAsia"/>
          <w:kern w:val="0"/>
          <w:sz w:val="32"/>
          <w:szCs w:val="32"/>
          <w:lang w:val="zh-TW"/>
        </w:rPr>
        <w:t xml:space="preserve">　　</w:t>
      </w:r>
      <w:r>
        <w:rPr>
          <w:rFonts w:ascii="新細明體" w:eastAsia="新細明體" w:cs="新細明體"/>
          <w:kern w:val="0"/>
          <w:sz w:val="32"/>
          <w:szCs w:val="32"/>
          <w:lang w:val="zh-TW"/>
        </w:rPr>
        <w:t>4.</w:t>
      </w:r>
      <w:r>
        <w:rPr>
          <w:rFonts w:ascii="新細明體" w:eastAsia="新細明體" w:cs="新細明體" w:hint="eastAsia"/>
          <w:kern w:val="0"/>
          <w:sz w:val="32"/>
          <w:szCs w:val="32"/>
          <w:lang w:val="zh-TW"/>
        </w:rPr>
        <w:t>活動習性蚊子喜歡隨氣流而動。黃昏的時候地面把白天吸收的熱量散發出來</w:t>
      </w:r>
      <w:r>
        <w:rPr>
          <w:rFonts w:ascii="新細明體" w:eastAsia="新細明體" w:cs="新細明體"/>
          <w:kern w:val="0"/>
          <w:sz w:val="32"/>
          <w:szCs w:val="32"/>
          <w:lang w:val="zh-TW"/>
        </w:rPr>
        <w:t>,</w:t>
      </w:r>
      <w:r>
        <w:rPr>
          <w:rFonts w:ascii="新細明體" w:eastAsia="新細明體" w:cs="新細明體" w:hint="eastAsia"/>
          <w:kern w:val="0"/>
          <w:sz w:val="32"/>
          <w:szCs w:val="32"/>
          <w:lang w:val="zh-TW"/>
        </w:rPr>
        <w:t>地面附近上升的氣流使蚊子飛行更容易</w:t>
      </w:r>
      <w:r>
        <w:rPr>
          <w:rFonts w:ascii="新細明體" w:eastAsia="新細明體" w:cs="新細明體"/>
          <w:kern w:val="0"/>
          <w:sz w:val="32"/>
          <w:szCs w:val="32"/>
          <w:lang w:val="zh-TW"/>
        </w:rPr>
        <w:t>,</w:t>
      </w:r>
      <w:r>
        <w:rPr>
          <w:rFonts w:ascii="新細明體" w:eastAsia="新細明體" w:cs="新細明體" w:hint="eastAsia"/>
          <w:kern w:val="0"/>
          <w:sz w:val="32"/>
          <w:szCs w:val="32"/>
          <w:lang w:val="zh-TW"/>
        </w:rPr>
        <w:t>這時候蚊子最活躍。夏天室內風扇裏有被打死的蚊子，那就是它們乘風而飛的結果。蚊子追尋二氧化碳叮人。科學家通過電子顯微鏡研究發現，蚊子</w:t>
      </w:r>
      <w:r>
        <w:rPr>
          <w:rFonts w:ascii="新細明體" w:eastAsia="新細明體" w:cs="新細明體" w:hint="eastAsia"/>
          <w:kern w:val="0"/>
          <w:sz w:val="32"/>
          <w:szCs w:val="32"/>
          <w:lang w:val="zh-TW"/>
        </w:rPr>
        <w:t>是通過觸角上的感覺毛感受到二氧化碳氣體來發現人的。在黑咕隆咚的夜幕下，蚊子最初的飛行是隨意的。可是，當它的感覺毛上的二氧化碳感受器接收到空氣中某些地方有二氧化碳氣流時，便會立即向這股氣流飛去，然後像</w:t>
      </w:r>
      <w:r>
        <w:rPr>
          <w:rFonts w:ascii="新細明體" w:eastAsia="新細明體" w:cs="新細明體"/>
          <w:kern w:val="0"/>
          <w:sz w:val="32"/>
          <w:szCs w:val="32"/>
          <w:lang w:val="zh-TW"/>
        </w:rPr>
        <w:t>“</w:t>
      </w:r>
      <w:r>
        <w:rPr>
          <w:rFonts w:ascii="新細明體" w:eastAsia="新細明體" w:cs="新細明體" w:hint="eastAsia"/>
          <w:kern w:val="0"/>
          <w:sz w:val="32"/>
          <w:szCs w:val="32"/>
          <w:lang w:val="zh-TW"/>
        </w:rPr>
        <w:t>直升機</w:t>
      </w:r>
      <w:r>
        <w:rPr>
          <w:rFonts w:ascii="新細明體" w:eastAsia="新細明體" w:cs="新細明體"/>
          <w:kern w:val="0"/>
          <w:sz w:val="32"/>
          <w:szCs w:val="32"/>
          <w:lang w:val="zh-TW"/>
        </w:rPr>
        <w:t>”</w:t>
      </w:r>
      <w:r>
        <w:rPr>
          <w:rFonts w:ascii="新細明體" w:eastAsia="新細明體" w:cs="新細明體" w:hint="eastAsia"/>
          <w:kern w:val="0"/>
          <w:sz w:val="32"/>
          <w:szCs w:val="32"/>
          <w:lang w:val="zh-TW"/>
        </w:rPr>
        <w:t>那樣降落在人使蚊子飛行更容易</w:t>
      </w:r>
      <w:r>
        <w:rPr>
          <w:rFonts w:ascii="新細明體" w:eastAsia="新細明體" w:cs="新細明體"/>
          <w:kern w:val="0"/>
          <w:sz w:val="32"/>
          <w:szCs w:val="32"/>
          <w:lang w:val="zh-TW"/>
        </w:rPr>
        <w:t>,</w:t>
      </w:r>
      <w:r>
        <w:rPr>
          <w:rFonts w:ascii="新細明體" w:eastAsia="新細明體" w:cs="新細明體" w:hint="eastAsia"/>
          <w:kern w:val="0"/>
          <w:sz w:val="32"/>
          <w:szCs w:val="32"/>
          <w:lang w:val="zh-TW"/>
        </w:rPr>
        <w:t>這時候蚊子最活躍。夏天室內風扇裏有被打死的蚊子，那就是它們乘風而飛的結果。蚊子追尋二氧化碳叮人。科學家通過電子顯微鏡研究發現，蚊子是通過觸角上的感覺毛感受到二氧化碳氣體來發現人的。在黑咕隆咚的夜幕下，蚊子最初的飛行是隨意的。可是，當它的感覺毛上的二氧化碳感受器接收到空氣中某</w:t>
      </w:r>
      <w:r>
        <w:rPr>
          <w:rFonts w:ascii="新細明體" w:eastAsia="新細明體" w:cs="新細明體" w:hint="eastAsia"/>
          <w:kern w:val="0"/>
          <w:sz w:val="32"/>
          <w:szCs w:val="32"/>
          <w:lang w:val="zh-TW"/>
        </w:rPr>
        <w:t>些地方有二氧化碳氣流時，便會立即向這股氣流飛去，然後像</w:t>
      </w:r>
      <w:r>
        <w:rPr>
          <w:rFonts w:ascii="新細明體" w:eastAsia="新細明體" w:cs="新細明體"/>
          <w:kern w:val="0"/>
          <w:sz w:val="32"/>
          <w:szCs w:val="32"/>
          <w:lang w:val="zh-TW"/>
        </w:rPr>
        <w:t>“</w:t>
      </w:r>
      <w:r>
        <w:rPr>
          <w:rFonts w:ascii="新細明體" w:eastAsia="新細明體" w:cs="新細明體" w:hint="eastAsia"/>
          <w:kern w:val="0"/>
          <w:sz w:val="32"/>
          <w:szCs w:val="32"/>
          <w:lang w:val="zh-TW"/>
        </w:rPr>
        <w:t>直升機</w:t>
      </w:r>
      <w:r>
        <w:rPr>
          <w:rFonts w:ascii="新細明體" w:eastAsia="新細明體" w:cs="新細明體"/>
          <w:kern w:val="0"/>
          <w:sz w:val="32"/>
          <w:szCs w:val="32"/>
          <w:lang w:val="zh-TW"/>
        </w:rPr>
        <w:t>”</w:t>
      </w:r>
      <w:r>
        <w:rPr>
          <w:rFonts w:ascii="新細明體" w:eastAsia="新細明體" w:cs="新細明體" w:hint="eastAsia"/>
          <w:kern w:val="0"/>
          <w:sz w:val="32"/>
          <w:szCs w:val="32"/>
          <w:lang w:val="zh-TW"/>
        </w:rPr>
        <w:t>那樣降落在人體皮膚上。實驗證明</w:t>
      </w:r>
      <w:r>
        <w:rPr>
          <w:rFonts w:ascii="新細明體" w:eastAsia="新細明體" w:cs="新細明體"/>
          <w:kern w:val="0"/>
          <w:sz w:val="32"/>
          <w:szCs w:val="32"/>
          <w:lang w:val="zh-TW"/>
        </w:rPr>
        <w:t>,</w:t>
      </w:r>
      <w:r>
        <w:rPr>
          <w:rFonts w:ascii="新細明體" w:eastAsia="新細明體" w:cs="新細明體" w:hint="eastAsia"/>
          <w:kern w:val="0"/>
          <w:sz w:val="32"/>
          <w:szCs w:val="32"/>
          <w:lang w:val="zh-TW"/>
        </w:rPr>
        <w:t>在離人體</w:t>
      </w:r>
      <w:r>
        <w:rPr>
          <w:rFonts w:ascii="新細明體" w:eastAsia="新細明體" w:cs="新細明體"/>
          <w:kern w:val="0"/>
          <w:sz w:val="32"/>
          <w:szCs w:val="32"/>
          <w:lang w:val="zh-TW"/>
        </w:rPr>
        <w:t>15</w:t>
      </w:r>
      <w:r>
        <w:rPr>
          <w:rFonts w:ascii="新細明體" w:eastAsia="新細明體" w:cs="新細明體" w:hint="eastAsia"/>
          <w:kern w:val="0"/>
          <w:sz w:val="32"/>
          <w:szCs w:val="32"/>
          <w:lang w:val="zh-TW"/>
        </w:rPr>
        <w:t>米遠的地方，蚊子的感受器就能探測到二氧化碳氣體。美國科學家曾做過如下實驗：他讓一個人穿上密不透氣的橡皮衣服置</w:t>
      </w:r>
      <w:r>
        <w:rPr>
          <w:rFonts w:ascii="新細明體" w:eastAsia="新細明體" w:cs="新細明體" w:hint="eastAsia"/>
          <w:kern w:val="0"/>
          <w:sz w:val="32"/>
          <w:szCs w:val="32"/>
          <w:lang w:val="zh-TW"/>
        </w:rPr>
        <w:lastRenderedPageBreak/>
        <w:t>身在一間小實驗室裏，室內有一大群蚊子。當人呼出的二氧化碳被管子引到室外時，蚊子對人不予理睬；如釋放出一點二氧化碳在室內，蚊子就爭著飛去叮咬。可見，蚊子是靠二氧化碳氣體找到人的，並不是靠體溫，因</w:t>
      </w:r>
      <w:r>
        <w:rPr>
          <w:rFonts w:ascii="新細明體" w:eastAsia="新細明體" w:cs="新細明體" w:hint="eastAsia"/>
          <w:kern w:val="0"/>
          <w:sz w:val="32"/>
          <w:szCs w:val="32"/>
          <w:lang w:val="zh-TW"/>
        </w:rPr>
        <w:t>爲</w:t>
      </w:r>
      <w:r>
        <w:rPr>
          <w:rFonts w:ascii="新細明體" w:eastAsia="新細明體" w:cs="新細明體" w:hint="eastAsia"/>
          <w:kern w:val="0"/>
          <w:sz w:val="32"/>
          <w:szCs w:val="32"/>
          <w:lang w:val="zh-TW"/>
        </w:rPr>
        <w:t>人呼出熱氣最多的地方</w:t>
      </w:r>
      <w:r>
        <w:rPr>
          <w:rFonts w:ascii="新細明體" w:eastAsia="新細明體" w:cs="新細明體"/>
          <w:kern w:val="0"/>
          <w:sz w:val="32"/>
          <w:szCs w:val="32"/>
          <w:lang w:val="zh-TW"/>
        </w:rPr>
        <w:t>——</w:t>
      </w:r>
      <w:r>
        <w:rPr>
          <w:rFonts w:ascii="新細明體" w:eastAsia="新細明體" w:cs="新細明體" w:hint="eastAsia"/>
          <w:kern w:val="0"/>
          <w:sz w:val="32"/>
          <w:szCs w:val="32"/>
          <w:lang w:val="zh-TW"/>
        </w:rPr>
        <w:t>嘴、鼻，很少有蚊子叮咬。蚊子追蹤性信息素。化學物質交流是昆蟲最基本的交流方式。</w:t>
      </w:r>
      <w:r>
        <w:rPr>
          <w:rFonts w:ascii="新細明體" w:eastAsia="新細明體" w:cs="新細明體" w:hint="eastAsia"/>
          <w:kern w:val="0"/>
          <w:sz w:val="32"/>
          <w:szCs w:val="32"/>
          <w:lang w:val="zh-TW"/>
        </w:rPr>
        <w:t>蚊子能釋放一種化學信號或稱性信息素來吸引異性。它們通過觸角感知這些化學物質。在觸角內部，信息素分子打開特殊的開關，將神經信號傳送給大腦。蚊子通過追蹤空氣中若隱若現的性信息素來追隨異性，</w:t>
      </w:r>
      <w:r>
        <w:rPr>
          <w:rFonts w:ascii="新細明體" w:eastAsia="新細明體" w:cs="新細明體" w:hint="eastAsia"/>
          <w:kern w:val="0"/>
          <w:sz w:val="32"/>
          <w:szCs w:val="32"/>
          <w:lang w:val="zh-TW"/>
        </w:rPr>
        <w:t>爲</w:t>
      </w:r>
      <w:r>
        <w:rPr>
          <w:rFonts w:ascii="新細明體" w:eastAsia="新細明體" w:cs="新細明體" w:hint="eastAsia"/>
          <w:kern w:val="0"/>
          <w:sz w:val="32"/>
          <w:szCs w:val="32"/>
          <w:lang w:val="zh-TW"/>
        </w:rPr>
        <w:t>了在旅程中准確閱讀信息並做停留，它們不斷地複位它的信息素檢測系統。所以我們常常看到蚊子</w:t>
      </w:r>
      <w:r>
        <w:rPr>
          <w:rFonts w:ascii="新細明體" w:eastAsia="新細明體" w:cs="新細明體"/>
          <w:kern w:val="0"/>
          <w:sz w:val="32"/>
          <w:szCs w:val="32"/>
          <w:lang w:val="zh-TW"/>
        </w:rPr>
        <w:t>“</w:t>
      </w:r>
      <w:r>
        <w:rPr>
          <w:rFonts w:ascii="新細明體" w:eastAsia="新細明體" w:cs="新細明體" w:hint="eastAsia"/>
          <w:kern w:val="0"/>
          <w:sz w:val="32"/>
          <w:szCs w:val="32"/>
          <w:lang w:val="zh-TW"/>
        </w:rPr>
        <w:t>紮堆</w:t>
      </w:r>
      <w:r>
        <w:rPr>
          <w:rFonts w:ascii="新細明體" w:eastAsia="新細明體" w:cs="新細明體"/>
          <w:kern w:val="0"/>
          <w:sz w:val="32"/>
          <w:szCs w:val="32"/>
          <w:lang w:val="zh-TW"/>
        </w:rPr>
        <w:t>”</w:t>
      </w:r>
      <w:r>
        <w:rPr>
          <w:rFonts w:ascii="新細明體" w:eastAsia="新細明體" w:cs="新細明體" w:hint="eastAsia"/>
          <w:kern w:val="0"/>
          <w:sz w:val="32"/>
          <w:szCs w:val="32"/>
          <w:lang w:val="zh-TW"/>
        </w:rPr>
        <w:t>或</w:t>
      </w:r>
      <w:r>
        <w:rPr>
          <w:rFonts w:ascii="新細明體" w:eastAsia="新細明體" w:cs="新細明體"/>
          <w:kern w:val="0"/>
          <w:sz w:val="32"/>
          <w:szCs w:val="32"/>
          <w:lang w:val="zh-TW"/>
        </w:rPr>
        <w:t>“</w:t>
      </w:r>
      <w:r>
        <w:rPr>
          <w:rFonts w:ascii="新細明體" w:eastAsia="新細明體" w:cs="新細明體" w:hint="eastAsia"/>
          <w:kern w:val="0"/>
          <w:sz w:val="32"/>
          <w:szCs w:val="32"/>
          <w:lang w:val="zh-TW"/>
        </w:rPr>
        <w:t>群聚</w:t>
      </w:r>
      <w:r>
        <w:rPr>
          <w:rFonts w:ascii="新細明體" w:eastAsia="新細明體" w:cs="新細明體"/>
          <w:kern w:val="0"/>
          <w:sz w:val="32"/>
          <w:szCs w:val="32"/>
          <w:lang w:val="zh-TW"/>
        </w:rPr>
        <w:t>”</w:t>
      </w:r>
      <w:r>
        <w:rPr>
          <w:rFonts w:ascii="新細明體" w:eastAsia="新細明體" w:cs="新細明體" w:hint="eastAsia"/>
          <w:kern w:val="0"/>
          <w:sz w:val="32"/>
          <w:szCs w:val="32"/>
          <w:lang w:val="zh-TW"/>
        </w:rPr>
        <w:t>。蚊子趨光而上。蚊蟲夜間喜光已是常識。但最能誘引它們的是紫外光，蚊蟲的眼睛構造與人類不同，其視覺與人類不同，人類的眼睛看不見，但對蚊子而言，卻是耀眼明亮的光源。人類常常利用蚊子的趨光性，使用紫外光誘引蚊蟲加以捕殺。一般而言</w:t>
      </w:r>
      <w:r>
        <w:rPr>
          <w:rFonts w:ascii="新細明體" w:eastAsia="新細明體" w:cs="新細明體" w:hint="eastAsia"/>
          <w:kern w:val="0"/>
          <w:sz w:val="32"/>
          <w:szCs w:val="32"/>
          <w:lang w:val="zh-TW"/>
        </w:rPr>
        <w:t>，蚊子能感知的紫外光波長介于</w:t>
      </w:r>
      <w:r>
        <w:rPr>
          <w:rFonts w:ascii="新細明體" w:eastAsia="新細明體" w:cs="新細明體"/>
          <w:kern w:val="0"/>
          <w:sz w:val="32"/>
          <w:szCs w:val="32"/>
          <w:lang w:val="zh-TW"/>
        </w:rPr>
        <w:t>300nm - 400nm</w:t>
      </w:r>
      <w:r>
        <w:rPr>
          <w:rFonts w:ascii="新細明體" w:eastAsia="新細明體" w:cs="新細明體" w:hint="eastAsia"/>
          <w:kern w:val="0"/>
          <w:sz w:val="32"/>
          <w:szCs w:val="32"/>
          <w:lang w:val="zh-TW"/>
        </w:rPr>
        <w:t>的光波。</w:t>
      </w:r>
      <w:r>
        <w:rPr>
          <w:rFonts w:ascii="新細明體" w:eastAsia="新細明體" w:cs="新細明體"/>
          <w:kern w:val="0"/>
          <w:sz w:val="32"/>
          <w:szCs w:val="32"/>
          <w:lang w:val="zh-TW"/>
        </w:rPr>
        <w:t xml:space="preserve"> </w:t>
      </w:r>
    </w:p>
    <w:p w:rsidR="00000000" w:rsidRDefault="005E37EE">
      <w:pPr>
        <w:autoSpaceDE w:val="0"/>
        <w:autoSpaceDN w:val="0"/>
        <w:adjustRightInd w:val="0"/>
        <w:spacing w:after="200" w:line="276" w:lineRule="auto"/>
        <w:ind w:right="494"/>
        <w:rPr>
          <w:rFonts w:ascii="新細明體" w:eastAsia="新細明體" w:cs="新細明體"/>
          <w:kern w:val="0"/>
          <w:sz w:val="32"/>
          <w:szCs w:val="32"/>
          <w:lang w:val="zh-TW"/>
        </w:rPr>
      </w:pPr>
      <w:r>
        <w:rPr>
          <w:rFonts w:ascii="新細明體" w:eastAsia="新細明體" w:cs="新細明體" w:hint="eastAsia"/>
          <w:kern w:val="0"/>
          <w:sz w:val="32"/>
          <w:szCs w:val="32"/>
          <w:lang w:val="zh-TW"/>
        </w:rPr>
        <w:t xml:space="preserve">　</w:t>
      </w:r>
      <w:r>
        <w:rPr>
          <w:rFonts w:ascii="新細明體" w:eastAsia="新細明體" w:cs="新細明體" w:hint="eastAsia"/>
          <w:kern w:val="0"/>
          <w:sz w:val="36"/>
          <w:szCs w:val="36"/>
          <w:lang w:val="zh-TW"/>
        </w:rPr>
        <w:t>蚊子危害</w:t>
      </w:r>
    </w:p>
    <w:p w:rsidR="00000000" w:rsidRDefault="005E37EE">
      <w:pPr>
        <w:autoSpaceDE w:val="0"/>
        <w:autoSpaceDN w:val="0"/>
        <w:adjustRightInd w:val="0"/>
        <w:spacing w:after="200" w:line="276" w:lineRule="auto"/>
        <w:ind w:right="494"/>
        <w:rPr>
          <w:rFonts w:ascii="新細明體" w:eastAsia="新細明體" w:cs="新細明體"/>
          <w:kern w:val="0"/>
          <w:sz w:val="32"/>
          <w:szCs w:val="32"/>
          <w:lang w:val="zh-TW"/>
        </w:rPr>
      </w:pPr>
      <w:r>
        <w:rPr>
          <w:rFonts w:ascii="新細明體" w:eastAsia="新細明體" w:cs="新細明體" w:hint="eastAsia"/>
          <w:kern w:val="0"/>
          <w:sz w:val="32"/>
          <w:szCs w:val="32"/>
          <w:lang w:val="zh-TW"/>
        </w:rPr>
        <w:t xml:space="preserve">　　蚊子具有吸血習性，吸血時尋找人或動物氨基酸氣味，尤其嬰兒或皮膚細嫩者。吸血時蚊子可將瘧原蟲、絲狀蚴、乙腦病毒等涎液注入人體內，使人感染發病。因此，蚊子不但叮人吸血影響睡眠，還會傳播乙型腦炎、瘧疾、登革熱、血絲蟲病等。去年，登革熱曾在泰國等一些東南亞國家和地區爆發流行。由于</w:t>
      </w:r>
      <w:r>
        <w:rPr>
          <w:rFonts w:ascii="新細明體" w:eastAsia="新細明體" w:cs="新細明體"/>
          <w:kern w:val="0"/>
          <w:sz w:val="32"/>
          <w:szCs w:val="32"/>
          <w:lang w:val="zh-TW"/>
        </w:rPr>
        <w:t>2001</w:t>
      </w:r>
      <w:r>
        <w:rPr>
          <w:rFonts w:ascii="新細明體" w:eastAsia="新細明體" w:cs="新細明體" w:hint="eastAsia"/>
          <w:kern w:val="0"/>
          <w:sz w:val="32"/>
          <w:szCs w:val="32"/>
          <w:lang w:val="zh-TW"/>
        </w:rPr>
        <w:t>年肆虐的是登革熱新變種，並出現在之前沒有發病過的地區，人體的免疫系統還無法</w:t>
      </w:r>
      <w:r>
        <w:rPr>
          <w:rFonts w:ascii="新細明體" w:eastAsia="新細明體" w:cs="新細明體" w:hint="eastAsia"/>
          <w:kern w:val="0"/>
          <w:sz w:val="32"/>
          <w:szCs w:val="32"/>
          <w:lang w:val="zh-TW"/>
        </w:rPr>
        <w:t>産</w:t>
      </w:r>
      <w:r>
        <w:rPr>
          <w:rFonts w:ascii="新細明體" w:eastAsia="新細明體" w:cs="新細明體" w:hint="eastAsia"/>
          <w:kern w:val="0"/>
          <w:sz w:val="32"/>
          <w:szCs w:val="32"/>
          <w:lang w:val="zh-TW"/>
        </w:rPr>
        <w:t>生免疫力，因而疫情異常嚴重。很多感染者初時往</w:t>
      </w:r>
      <w:r>
        <w:rPr>
          <w:rFonts w:ascii="新細明體" w:eastAsia="新細明體" w:cs="新細明體" w:hint="eastAsia"/>
          <w:kern w:val="0"/>
          <w:sz w:val="32"/>
          <w:szCs w:val="32"/>
          <w:lang w:val="zh-TW"/>
        </w:rPr>
        <w:lastRenderedPageBreak/>
        <w:t>往都察覺不出自己已染上登革熱，</w:t>
      </w:r>
      <w:r>
        <w:rPr>
          <w:rFonts w:ascii="新細明體" w:eastAsia="新細明體" w:cs="新細明體" w:hint="eastAsia"/>
          <w:kern w:val="0"/>
          <w:sz w:val="32"/>
          <w:szCs w:val="32"/>
          <w:lang w:val="zh-TW"/>
        </w:rPr>
        <w:t>未有及時求醫，結果在病發初期輕微發熱過後，病情便急轉直下，快速失血陷入休克而死。其實，登革熱幾乎每年都在世界範圍內出現。</w:t>
      </w:r>
      <w:r>
        <w:rPr>
          <w:rFonts w:ascii="新細明體" w:eastAsia="新細明體" w:cs="新細明體"/>
          <w:kern w:val="0"/>
          <w:sz w:val="32"/>
          <w:szCs w:val="32"/>
          <w:lang w:val="zh-TW"/>
        </w:rPr>
        <w:t>1998</w:t>
      </w:r>
      <w:r>
        <w:rPr>
          <w:rFonts w:ascii="新細明體" w:eastAsia="新細明體" w:cs="新細明體" w:hint="eastAsia"/>
          <w:kern w:val="0"/>
          <w:sz w:val="32"/>
          <w:szCs w:val="32"/>
          <w:lang w:val="zh-TW"/>
        </w:rPr>
        <w:t>年泰國曾發生較重的疫情，約</w:t>
      </w:r>
      <w:r>
        <w:rPr>
          <w:rFonts w:ascii="新細明體" w:eastAsia="新細明體" w:cs="新細明體"/>
          <w:kern w:val="0"/>
          <w:sz w:val="32"/>
          <w:szCs w:val="32"/>
          <w:lang w:val="zh-TW"/>
        </w:rPr>
        <w:t>30</w:t>
      </w:r>
      <w:r>
        <w:rPr>
          <w:rFonts w:ascii="新細明體" w:eastAsia="新細明體" w:cs="新細明體" w:hint="eastAsia"/>
          <w:kern w:val="0"/>
          <w:sz w:val="32"/>
          <w:szCs w:val="32"/>
          <w:lang w:val="zh-TW"/>
        </w:rPr>
        <w:t>萬人染病。</w:t>
      </w:r>
      <w:r>
        <w:rPr>
          <w:rFonts w:ascii="新細明體" w:eastAsia="新細明體" w:cs="新細明體"/>
          <w:kern w:val="0"/>
          <w:sz w:val="32"/>
          <w:szCs w:val="32"/>
          <w:lang w:val="zh-TW"/>
        </w:rPr>
        <w:t>2001</w:t>
      </w:r>
      <w:r>
        <w:rPr>
          <w:rFonts w:ascii="新細明體" w:eastAsia="新細明體" w:cs="新細明體" w:hint="eastAsia"/>
          <w:kern w:val="0"/>
          <w:sz w:val="32"/>
          <w:szCs w:val="32"/>
          <w:lang w:val="zh-TW"/>
        </w:rPr>
        <w:t>年泰國被傳染上登革熱的人近</w:t>
      </w:r>
      <w:r>
        <w:rPr>
          <w:rFonts w:ascii="新細明體" w:eastAsia="新細明體" w:cs="新細明體"/>
          <w:kern w:val="0"/>
          <w:sz w:val="32"/>
          <w:szCs w:val="32"/>
          <w:lang w:val="zh-TW"/>
        </w:rPr>
        <w:t>4</w:t>
      </w:r>
      <w:r>
        <w:rPr>
          <w:rFonts w:ascii="新細明體" w:eastAsia="新細明體" w:cs="新細明體" w:hint="eastAsia"/>
          <w:kern w:val="0"/>
          <w:sz w:val="32"/>
          <w:szCs w:val="32"/>
          <w:lang w:val="zh-TW"/>
        </w:rPr>
        <w:t>萬，死亡</w:t>
      </w:r>
      <w:r>
        <w:rPr>
          <w:rFonts w:ascii="新細明體" w:eastAsia="新細明體" w:cs="新細明體"/>
          <w:kern w:val="0"/>
          <w:sz w:val="32"/>
          <w:szCs w:val="32"/>
          <w:lang w:val="zh-TW"/>
        </w:rPr>
        <w:t>180</w:t>
      </w:r>
      <w:r>
        <w:rPr>
          <w:rFonts w:ascii="新細明體" w:eastAsia="新細明體" w:cs="新細明體" w:hint="eastAsia"/>
          <w:kern w:val="0"/>
          <w:sz w:val="32"/>
          <w:szCs w:val="32"/>
          <w:lang w:val="zh-TW"/>
        </w:rPr>
        <w:t>人。死者大多數是</w:t>
      </w:r>
      <w:r>
        <w:rPr>
          <w:rFonts w:ascii="新細明體" w:eastAsia="新細明體" w:cs="新細明體"/>
          <w:kern w:val="0"/>
          <w:sz w:val="32"/>
          <w:szCs w:val="32"/>
          <w:lang w:val="zh-TW"/>
        </w:rPr>
        <w:t>9</w:t>
      </w:r>
      <w:r>
        <w:rPr>
          <w:rFonts w:ascii="新細明體" w:eastAsia="新細明體" w:cs="新細明體" w:hint="eastAsia"/>
          <w:kern w:val="0"/>
          <w:sz w:val="32"/>
          <w:szCs w:val="32"/>
          <w:lang w:val="zh-TW"/>
        </w:rPr>
        <w:t>歲以下的兒童。</w:t>
      </w:r>
      <w:r>
        <w:rPr>
          <w:rFonts w:ascii="新細明體" w:eastAsia="新細明體" w:cs="新細明體"/>
          <w:kern w:val="0"/>
          <w:sz w:val="32"/>
          <w:szCs w:val="32"/>
          <w:lang w:val="zh-TW"/>
        </w:rPr>
        <w:t xml:space="preserve"> </w:t>
      </w:r>
      <w:r>
        <w:rPr>
          <w:rFonts w:ascii="新細明體" w:eastAsia="新細明體" w:cs="新細明體" w:hint="eastAsia"/>
          <w:kern w:val="0"/>
          <w:sz w:val="32"/>
          <w:szCs w:val="32"/>
          <w:lang w:val="zh-TW"/>
        </w:rPr>
        <w:t>在泰國周邊的柬埔寨、越南、菲律賓、馬來西亞、印尼，南亞地區如孟加拉國，拉丁美洲的巴西、委內瑞拉、玻利維亞、秘魯等國家</w:t>
      </w:r>
      <w:r>
        <w:rPr>
          <w:rFonts w:ascii="新細明體" w:eastAsia="新細明體" w:cs="新細明體"/>
          <w:kern w:val="0"/>
          <w:sz w:val="32"/>
          <w:szCs w:val="32"/>
          <w:lang w:val="zh-TW"/>
        </w:rPr>
        <w:t>2001</w:t>
      </w:r>
      <w:r>
        <w:rPr>
          <w:rFonts w:ascii="新細明體" w:eastAsia="新細明體" w:cs="新細明體" w:hint="eastAsia"/>
          <w:kern w:val="0"/>
          <w:sz w:val="32"/>
          <w:szCs w:val="32"/>
          <w:lang w:val="zh-TW"/>
        </w:rPr>
        <w:t>年都出現過疫情，其中柬埔寨、菲律賓更嚴重，政府采取的防範措施也更嚴格。據菲律賓官方公布的統計數字，菲律賓</w:t>
      </w:r>
      <w:r>
        <w:rPr>
          <w:rFonts w:ascii="新細明體" w:eastAsia="新細明體" w:cs="新細明體"/>
          <w:kern w:val="0"/>
          <w:sz w:val="32"/>
          <w:szCs w:val="32"/>
          <w:lang w:val="zh-TW"/>
        </w:rPr>
        <w:t>2001</w:t>
      </w:r>
      <w:r>
        <w:rPr>
          <w:rFonts w:ascii="新細明體" w:eastAsia="新細明體" w:cs="新細明體" w:hint="eastAsia"/>
          <w:kern w:val="0"/>
          <w:sz w:val="32"/>
          <w:szCs w:val="32"/>
          <w:lang w:val="zh-TW"/>
        </w:rPr>
        <w:t>年患登革熱的人數達</w:t>
      </w:r>
      <w:r>
        <w:rPr>
          <w:rFonts w:ascii="新細明體" w:eastAsia="新細明體" w:cs="新細明體"/>
          <w:kern w:val="0"/>
          <w:sz w:val="32"/>
          <w:szCs w:val="32"/>
          <w:lang w:val="zh-TW"/>
        </w:rPr>
        <w:t>794</w:t>
      </w:r>
      <w:r>
        <w:rPr>
          <w:rFonts w:ascii="新細明體" w:eastAsia="新細明體" w:cs="新細明體"/>
          <w:kern w:val="0"/>
          <w:sz w:val="32"/>
          <w:szCs w:val="32"/>
          <w:lang w:val="zh-TW"/>
        </w:rPr>
        <w:t>0</w:t>
      </w:r>
      <w:r>
        <w:rPr>
          <w:rFonts w:ascii="新細明體" w:eastAsia="新細明體" w:cs="新細明體" w:hint="eastAsia"/>
          <w:kern w:val="0"/>
          <w:sz w:val="32"/>
          <w:szCs w:val="32"/>
          <w:lang w:val="zh-TW"/>
        </w:rPr>
        <w:t>人。患者大多數是</w:t>
      </w:r>
      <w:r>
        <w:rPr>
          <w:rFonts w:ascii="新細明體" w:eastAsia="新細明體" w:cs="新細明體"/>
          <w:kern w:val="0"/>
          <w:sz w:val="32"/>
          <w:szCs w:val="32"/>
          <w:lang w:val="zh-TW"/>
        </w:rPr>
        <w:t>1</w:t>
      </w:r>
      <w:r>
        <w:rPr>
          <w:rFonts w:ascii="新細明體" w:eastAsia="新細明體" w:cs="新細明體" w:hint="eastAsia"/>
          <w:kern w:val="0"/>
          <w:sz w:val="32"/>
          <w:szCs w:val="32"/>
          <w:lang w:val="zh-TW"/>
        </w:rPr>
        <w:t>歲以下的嬰兒和</w:t>
      </w:r>
      <w:r>
        <w:rPr>
          <w:rFonts w:ascii="新細明體" w:eastAsia="新細明體" w:cs="新細明體"/>
          <w:kern w:val="0"/>
          <w:sz w:val="32"/>
          <w:szCs w:val="32"/>
          <w:lang w:val="zh-TW"/>
        </w:rPr>
        <w:t>40</w:t>
      </w:r>
      <w:r>
        <w:rPr>
          <w:rFonts w:ascii="新細明體" w:eastAsia="新細明體" w:cs="新細明體" w:hint="eastAsia"/>
          <w:kern w:val="0"/>
          <w:sz w:val="32"/>
          <w:szCs w:val="32"/>
          <w:lang w:val="zh-TW"/>
        </w:rPr>
        <w:t>歲以上的中老年人。據《越南農業報》</w:t>
      </w:r>
      <w:r>
        <w:rPr>
          <w:rFonts w:ascii="新細明體" w:eastAsia="新細明體" w:cs="新細明體"/>
          <w:kern w:val="0"/>
          <w:sz w:val="32"/>
          <w:szCs w:val="32"/>
          <w:lang w:val="zh-TW"/>
        </w:rPr>
        <w:t>2001</w:t>
      </w:r>
      <w:r>
        <w:rPr>
          <w:rFonts w:ascii="新細明體" w:eastAsia="新細明體" w:cs="新細明體" w:hint="eastAsia"/>
          <w:kern w:val="0"/>
          <w:sz w:val="32"/>
          <w:szCs w:val="32"/>
          <w:lang w:val="zh-TW"/>
        </w:rPr>
        <w:t>年</w:t>
      </w:r>
      <w:r>
        <w:rPr>
          <w:rFonts w:ascii="新細明體" w:eastAsia="新細明體" w:cs="新細明體"/>
          <w:kern w:val="0"/>
          <w:sz w:val="32"/>
          <w:szCs w:val="32"/>
          <w:lang w:val="zh-TW"/>
        </w:rPr>
        <w:t>8</w:t>
      </w:r>
      <w:r>
        <w:rPr>
          <w:rFonts w:ascii="新細明體" w:eastAsia="新細明體" w:cs="新細明體" w:hint="eastAsia"/>
          <w:kern w:val="0"/>
          <w:sz w:val="32"/>
          <w:szCs w:val="32"/>
          <w:lang w:val="zh-TW"/>
        </w:rPr>
        <w:t>月</w:t>
      </w:r>
      <w:r>
        <w:rPr>
          <w:rFonts w:ascii="新細明體" w:eastAsia="新細明體" w:cs="新細明體"/>
          <w:kern w:val="0"/>
          <w:sz w:val="32"/>
          <w:szCs w:val="32"/>
          <w:lang w:val="zh-TW"/>
        </w:rPr>
        <w:t>20</w:t>
      </w:r>
      <w:r>
        <w:rPr>
          <w:rFonts w:ascii="新細明體" w:eastAsia="新細明體" w:cs="新細明體" w:hint="eastAsia"/>
          <w:kern w:val="0"/>
          <w:sz w:val="32"/>
          <w:szCs w:val="32"/>
          <w:lang w:val="zh-TW"/>
        </w:rPr>
        <w:t>日報道，</w:t>
      </w:r>
      <w:r>
        <w:rPr>
          <w:rFonts w:ascii="新細明體" w:eastAsia="新細明體" w:cs="新細明體"/>
          <w:kern w:val="0"/>
          <w:sz w:val="32"/>
          <w:szCs w:val="32"/>
          <w:lang w:val="zh-TW"/>
        </w:rPr>
        <w:t>2001</w:t>
      </w:r>
      <w:r>
        <w:rPr>
          <w:rFonts w:ascii="新細明體" w:eastAsia="新細明體" w:cs="新細明體" w:hint="eastAsia"/>
          <w:kern w:val="0"/>
          <w:sz w:val="32"/>
          <w:szCs w:val="32"/>
          <w:lang w:val="zh-TW"/>
        </w:rPr>
        <w:t>年</w:t>
      </w:r>
      <w:r>
        <w:rPr>
          <w:rFonts w:ascii="新細明體" w:eastAsia="新細明體" w:cs="新細明體"/>
          <w:kern w:val="0"/>
          <w:sz w:val="32"/>
          <w:szCs w:val="32"/>
          <w:lang w:val="zh-TW"/>
        </w:rPr>
        <w:t>1</w:t>
      </w:r>
      <w:r>
        <w:rPr>
          <w:rFonts w:ascii="新細明體" w:eastAsia="新細明體" w:cs="新細明體" w:hint="eastAsia"/>
          <w:kern w:val="0"/>
          <w:sz w:val="32"/>
          <w:szCs w:val="32"/>
          <w:lang w:val="zh-TW"/>
        </w:rPr>
        <w:t>～</w:t>
      </w:r>
      <w:r>
        <w:rPr>
          <w:rFonts w:ascii="新細明體" w:eastAsia="新細明體" w:cs="新細明體"/>
          <w:kern w:val="0"/>
          <w:sz w:val="32"/>
          <w:szCs w:val="32"/>
          <w:lang w:val="zh-TW"/>
        </w:rPr>
        <w:t>8</w:t>
      </w:r>
      <w:r>
        <w:rPr>
          <w:rFonts w:ascii="新細明體" w:eastAsia="新細明體" w:cs="新細明體" w:hint="eastAsia"/>
          <w:kern w:val="0"/>
          <w:sz w:val="32"/>
          <w:szCs w:val="32"/>
          <w:lang w:val="zh-TW"/>
        </w:rPr>
        <w:t>月份，越南登革熱患者已達</w:t>
      </w:r>
      <w:r>
        <w:rPr>
          <w:rFonts w:ascii="新細明體" w:eastAsia="新細明體" w:cs="新細明體"/>
          <w:kern w:val="0"/>
          <w:sz w:val="32"/>
          <w:szCs w:val="32"/>
          <w:lang w:val="zh-TW"/>
        </w:rPr>
        <w:t>18674</w:t>
      </w:r>
      <w:r>
        <w:rPr>
          <w:rFonts w:ascii="新細明體" w:eastAsia="新細明體" w:cs="新細明體" w:hint="eastAsia"/>
          <w:kern w:val="0"/>
          <w:sz w:val="32"/>
          <w:szCs w:val="32"/>
          <w:lang w:val="zh-TW"/>
        </w:rPr>
        <w:t>人，比</w:t>
      </w:r>
      <w:r>
        <w:rPr>
          <w:rFonts w:ascii="新細明體" w:eastAsia="新細明體" w:cs="新細明體"/>
          <w:kern w:val="0"/>
          <w:sz w:val="32"/>
          <w:szCs w:val="32"/>
          <w:lang w:val="zh-TW"/>
        </w:rPr>
        <w:t>2000</w:t>
      </w:r>
      <w:r>
        <w:rPr>
          <w:rFonts w:ascii="新細明體" w:eastAsia="新細明體" w:cs="新細明體" w:hint="eastAsia"/>
          <w:kern w:val="0"/>
          <w:sz w:val="32"/>
          <w:szCs w:val="32"/>
          <w:lang w:val="zh-TW"/>
        </w:rPr>
        <w:t>年同期增長</w:t>
      </w:r>
      <w:r>
        <w:rPr>
          <w:rFonts w:ascii="新細明體" w:eastAsia="新細明體" w:cs="新細明體"/>
          <w:kern w:val="0"/>
          <w:sz w:val="32"/>
          <w:szCs w:val="32"/>
          <w:lang w:val="zh-TW"/>
        </w:rPr>
        <w:t>51%</w:t>
      </w:r>
      <w:r>
        <w:rPr>
          <w:rFonts w:ascii="新細明體" w:eastAsia="新細明體" w:cs="新細明體" w:hint="eastAsia"/>
          <w:kern w:val="0"/>
          <w:sz w:val="32"/>
          <w:szCs w:val="32"/>
          <w:lang w:val="zh-TW"/>
        </w:rPr>
        <w:t>，其中有</w:t>
      </w:r>
      <w:r>
        <w:rPr>
          <w:rFonts w:ascii="新細明體" w:eastAsia="新細明體" w:cs="新細明體"/>
          <w:kern w:val="0"/>
          <w:sz w:val="32"/>
          <w:szCs w:val="32"/>
          <w:lang w:val="zh-TW"/>
        </w:rPr>
        <w:t>44</w:t>
      </w:r>
      <w:r>
        <w:rPr>
          <w:rFonts w:ascii="新細明體" w:eastAsia="新細明體" w:cs="新細明體" w:hint="eastAsia"/>
          <w:kern w:val="0"/>
          <w:sz w:val="32"/>
          <w:szCs w:val="32"/>
          <w:lang w:val="zh-TW"/>
        </w:rPr>
        <w:t>人死亡。越南西部地區的登革熱患者人數增長</w:t>
      </w:r>
      <w:r>
        <w:rPr>
          <w:rFonts w:ascii="新細明體" w:eastAsia="新細明體" w:cs="新細明體"/>
          <w:kern w:val="0"/>
          <w:sz w:val="32"/>
          <w:szCs w:val="32"/>
          <w:lang w:val="zh-TW"/>
        </w:rPr>
        <w:t>213%</w:t>
      </w:r>
      <w:r>
        <w:rPr>
          <w:rFonts w:ascii="新細明體" w:eastAsia="新細明體" w:cs="新細明體" w:hint="eastAsia"/>
          <w:kern w:val="0"/>
          <w:sz w:val="32"/>
          <w:szCs w:val="32"/>
          <w:lang w:val="zh-TW"/>
        </w:rPr>
        <w:t>，北方地區增長</w:t>
      </w:r>
      <w:r>
        <w:rPr>
          <w:rFonts w:ascii="新細明體" w:eastAsia="新細明體" w:cs="新細明體"/>
          <w:kern w:val="0"/>
          <w:sz w:val="32"/>
          <w:szCs w:val="32"/>
          <w:lang w:val="zh-TW"/>
        </w:rPr>
        <w:t>123%</w:t>
      </w:r>
      <w:r>
        <w:rPr>
          <w:rFonts w:ascii="新細明體" w:eastAsia="新細明體" w:cs="新細明體" w:hint="eastAsia"/>
          <w:kern w:val="0"/>
          <w:sz w:val="32"/>
          <w:szCs w:val="32"/>
          <w:lang w:val="zh-TW"/>
        </w:rPr>
        <w:t>，中部地區增長</w:t>
      </w:r>
      <w:r>
        <w:rPr>
          <w:rFonts w:ascii="新細明體" w:eastAsia="新細明體" w:cs="新細明體"/>
          <w:kern w:val="0"/>
          <w:sz w:val="32"/>
          <w:szCs w:val="32"/>
          <w:lang w:val="zh-TW"/>
        </w:rPr>
        <w:t>143%</w:t>
      </w:r>
      <w:r>
        <w:rPr>
          <w:rFonts w:ascii="新細明體" w:eastAsia="新細明體" w:cs="新細明體" w:hint="eastAsia"/>
          <w:kern w:val="0"/>
          <w:sz w:val="32"/>
          <w:szCs w:val="32"/>
          <w:lang w:val="zh-TW"/>
        </w:rPr>
        <w:t>。</w:t>
      </w:r>
      <w:r>
        <w:rPr>
          <w:rFonts w:ascii="新細明體" w:eastAsia="新細明體" w:cs="新細明體"/>
          <w:kern w:val="0"/>
          <w:sz w:val="32"/>
          <w:szCs w:val="32"/>
          <w:lang w:val="zh-TW"/>
        </w:rPr>
        <w:t>2001</w:t>
      </w:r>
      <w:r>
        <w:rPr>
          <w:rFonts w:ascii="新細明體" w:eastAsia="新細明體" w:cs="新細明體" w:hint="eastAsia"/>
          <w:kern w:val="0"/>
          <w:sz w:val="32"/>
          <w:szCs w:val="32"/>
          <w:lang w:val="zh-TW"/>
        </w:rPr>
        <w:t>年</w:t>
      </w:r>
      <w:r>
        <w:rPr>
          <w:rFonts w:ascii="新細明體" w:eastAsia="新細明體" w:cs="新細明體"/>
          <w:kern w:val="0"/>
          <w:sz w:val="32"/>
          <w:szCs w:val="32"/>
          <w:lang w:val="zh-TW"/>
        </w:rPr>
        <w:t>9</w:t>
      </w:r>
      <w:r>
        <w:rPr>
          <w:rFonts w:ascii="新細明體" w:eastAsia="新細明體" w:cs="新細明體" w:hint="eastAsia"/>
          <w:kern w:val="0"/>
          <w:sz w:val="32"/>
          <w:szCs w:val="32"/>
          <w:lang w:val="zh-TW"/>
        </w:rPr>
        <w:t>月，孟加拉國首都達卡市爆發登革熱疫情，有</w:t>
      </w:r>
      <w:r>
        <w:rPr>
          <w:rFonts w:ascii="新細明體" w:eastAsia="新細明體" w:cs="新細明體"/>
          <w:kern w:val="0"/>
          <w:sz w:val="32"/>
          <w:szCs w:val="32"/>
          <w:lang w:val="zh-TW"/>
        </w:rPr>
        <w:t>18000</w:t>
      </w:r>
      <w:r>
        <w:rPr>
          <w:rFonts w:ascii="新細明體" w:eastAsia="新細明體" w:cs="新細明體" w:hint="eastAsia"/>
          <w:kern w:val="0"/>
          <w:sz w:val="32"/>
          <w:szCs w:val="32"/>
          <w:lang w:val="zh-TW"/>
        </w:rPr>
        <w:t>多人被傳染。來勢凶猛的登革熱，著實讓世人惶恐不安</w:t>
      </w:r>
      <w:r>
        <w:rPr>
          <w:rFonts w:ascii="新細明體" w:eastAsia="新細明體" w:cs="新細明體"/>
          <w:kern w:val="0"/>
          <w:sz w:val="32"/>
          <w:szCs w:val="32"/>
          <w:lang w:val="zh-TW"/>
        </w:rPr>
        <w:t>!</w:t>
      </w:r>
    </w:p>
    <w:p w:rsidR="00000000" w:rsidRDefault="005E37EE">
      <w:pPr>
        <w:autoSpaceDE w:val="0"/>
        <w:autoSpaceDN w:val="0"/>
        <w:adjustRightInd w:val="0"/>
        <w:spacing w:after="200" w:line="276" w:lineRule="auto"/>
        <w:ind w:right="494"/>
        <w:rPr>
          <w:rFonts w:ascii="新細明體" w:eastAsia="新細明體" w:cs="新細明體"/>
          <w:kern w:val="0"/>
          <w:sz w:val="36"/>
          <w:szCs w:val="36"/>
          <w:lang w:val="zh-TW"/>
        </w:rPr>
      </w:pPr>
      <w:r>
        <w:rPr>
          <w:rFonts w:ascii="新細明體" w:eastAsia="新細明體" w:cs="新細明體" w:hint="eastAsia"/>
          <w:kern w:val="0"/>
          <w:sz w:val="36"/>
          <w:szCs w:val="36"/>
          <w:lang w:val="zh-TW"/>
        </w:rPr>
        <w:t>登革熱症狀</w:t>
      </w:r>
    </w:p>
    <w:p w:rsidR="00000000" w:rsidRDefault="005E37EE">
      <w:pPr>
        <w:autoSpaceDE w:val="0"/>
        <w:autoSpaceDN w:val="0"/>
        <w:adjustRightInd w:val="0"/>
        <w:spacing w:after="200" w:line="276" w:lineRule="auto"/>
        <w:ind w:right="494"/>
        <w:rPr>
          <w:rFonts w:ascii="新細明體" w:eastAsia="新細明體" w:cs="新細明體"/>
          <w:kern w:val="0"/>
          <w:sz w:val="32"/>
          <w:szCs w:val="32"/>
          <w:lang w:val="zh-TW"/>
        </w:rPr>
      </w:pPr>
      <w:r>
        <w:rPr>
          <w:rFonts w:ascii="新細明體" w:eastAsia="新細明體" w:cs="新細明體" w:hint="eastAsia"/>
          <w:kern w:val="0"/>
          <w:sz w:val="32"/>
          <w:szCs w:val="32"/>
          <w:lang w:val="zh-TW"/>
        </w:rPr>
        <w:t>典型的登革熱症狀為突發性高燒</w:t>
      </w:r>
      <w:r>
        <w:rPr>
          <w:rFonts w:ascii="新細明體" w:eastAsia="新細明體" w:cs="新細明體"/>
          <w:kern w:val="0"/>
          <w:sz w:val="32"/>
          <w:szCs w:val="32"/>
          <w:lang w:val="zh-TW"/>
        </w:rPr>
        <w:t>,</w:t>
      </w:r>
      <w:r>
        <w:rPr>
          <w:rFonts w:ascii="新細明體" w:eastAsia="新細明體" w:cs="新細明體" w:hint="eastAsia"/>
          <w:kern w:val="0"/>
          <w:sz w:val="32"/>
          <w:szCs w:val="32"/>
          <w:lang w:val="zh-TW"/>
        </w:rPr>
        <w:t>伴隨著畏寒、頭痛、四肢酸痛、骨關節酸痛、肌肉痛、背痛、後眼窩痛、畏光、虛</w:t>
      </w:r>
      <w:r>
        <w:rPr>
          <w:rFonts w:ascii="新細明體" w:eastAsia="新細明體" w:cs="新細明體" w:hint="eastAsia"/>
          <w:kern w:val="0"/>
          <w:sz w:val="32"/>
          <w:szCs w:val="32"/>
          <w:lang w:val="zh-TW"/>
        </w:rPr>
        <w:t>弱及全身倦怠。</w:t>
      </w:r>
    </w:p>
    <w:p w:rsidR="00000000" w:rsidRDefault="005E37EE">
      <w:pPr>
        <w:autoSpaceDE w:val="0"/>
        <w:autoSpaceDN w:val="0"/>
        <w:adjustRightInd w:val="0"/>
        <w:spacing w:after="200" w:line="276" w:lineRule="auto"/>
        <w:ind w:right="494"/>
        <w:rPr>
          <w:rFonts w:ascii="新細明體" w:eastAsia="新細明體" w:cs="新細明體"/>
          <w:kern w:val="0"/>
          <w:sz w:val="32"/>
          <w:szCs w:val="32"/>
          <w:lang w:val="zh-TW"/>
        </w:rPr>
      </w:pPr>
      <w:r>
        <w:rPr>
          <w:rFonts w:ascii="新細明體" w:eastAsia="新細明體" w:cs="新細明體" w:hint="eastAsia"/>
          <w:kern w:val="0"/>
          <w:sz w:val="32"/>
          <w:szCs w:val="32"/>
          <w:lang w:val="zh-TW"/>
        </w:rPr>
        <w:t>當人類被帶病毒的病媒蚊叮咬後，登革熱病毒會引起一連串的免疫反應，病情從輕微到嚴重不等的分類，年齡會影響登革熱症狀之表現，學齡孩童的登革熱症狀都非常輕微，甚至沒有發燒症狀。反之成人登革熱病例常有明顯症</w:t>
      </w:r>
      <w:r>
        <w:rPr>
          <w:rFonts w:ascii="新細明體" w:eastAsia="新細明體" w:cs="新細明體" w:hint="eastAsia"/>
          <w:kern w:val="0"/>
          <w:sz w:val="32"/>
          <w:szCs w:val="32"/>
          <w:lang w:val="zh-TW"/>
        </w:rPr>
        <w:lastRenderedPageBreak/>
        <w:t>狀和發燒表現。</w:t>
      </w:r>
    </w:p>
    <w:p w:rsidR="00000000" w:rsidRDefault="005E37EE">
      <w:pPr>
        <w:autoSpaceDE w:val="0"/>
        <w:autoSpaceDN w:val="0"/>
        <w:adjustRightInd w:val="0"/>
        <w:spacing w:after="200" w:line="276" w:lineRule="auto"/>
        <w:ind w:right="494"/>
        <w:rPr>
          <w:rFonts w:ascii="新細明體" w:eastAsia="新細明體" w:cs="新細明體"/>
          <w:kern w:val="0"/>
          <w:sz w:val="32"/>
          <w:szCs w:val="32"/>
          <w:lang w:val="zh-TW"/>
        </w:rPr>
      </w:pPr>
      <w:r>
        <w:rPr>
          <w:rFonts w:ascii="新細明體" w:eastAsia="新細明體" w:cs="新細明體" w:hint="eastAsia"/>
          <w:kern w:val="0"/>
          <w:sz w:val="32"/>
          <w:szCs w:val="32"/>
          <w:lang w:val="zh-TW"/>
        </w:rPr>
        <w:t>典型的</w:t>
      </w:r>
      <w:r>
        <w:rPr>
          <w:rFonts w:ascii="新細明體" w:eastAsia="新細明體" w:cs="新細明體" w:hint="eastAsia"/>
          <w:color w:val="FF0000"/>
          <w:kern w:val="0"/>
          <w:sz w:val="32"/>
          <w:szCs w:val="32"/>
          <w:lang w:val="zh-TW"/>
        </w:rPr>
        <w:t>登革熱症狀為突發性高燒（體溫驟升至</w:t>
      </w:r>
      <w:r>
        <w:rPr>
          <w:rFonts w:ascii="新細明體" w:eastAsia="新細明體" w:cs="新細明體"/>
          <w:color w:val="FF0000"/>
          <w:kern w:val="0"/>
          <w:sz w:val="32"/>
          <w:szCs w:val="32"/>
          <w:lang w:val="zh-TW"/>
        </w:rPr>
        <w:t>39~40</w:t>
      </w:r>
      <w:r>
        <w:rPr>
          <w:rFonts w:ascii="新細明體" w:eastAsia="新細明體" w:cs="新細明體" w:hint="eastAsia"/>
          <w:color w:val="FF0000"/>
          <w:kern w:val="0"/>
          <w:sz w:val="32"/>
          <w:szCs w:val="32"/>
          <w:lang w:val="zh-TW"/>
        </w:rPr>
        <w:t>°</w:t>
      </w:r>
      <w:r>
        <w:rPr>
          <w:rFonts w:ascii="新細明體" w:eastAsia="新細明體" w:cs="新細明體"/>
          <w:color w:val="FF0000"/>
          <w:kern w:val="0"/>
          <w:sz w:val="32"/>
          <w:szCs w:val="32"/>
          <w:lang w:val="zh-TW"/>
        </w:rPr>
        <w:t>C</w:t>
      </w:r>
      <w:r>
        <w:rPr>
          <w:rFonts w:ascii="新細明體" w:eastAsia="新細明體" w:cs="新細明體" w:hint="eastAsia"/>
          <w:color w:val="FF0000"/>
          <w:kern w:val="0"/>
          <w:sz w:val="32"/>
          <w:szCs w:val="32"/>
          <w:lang w:val="zh-TW"/>
        </w:rPr>
        <w:t>，持續</w:t>
      </w:r>
      <w:r>
        <w:rPr>
          <w:rFonts w:ascii="新細明體" w:eastAsia="新細明體" w:cs="新細明體"/>
          <w:color w:val="FF0000"/>
          <w:kern w:val="0"/>
          <w:sz w:val="32"/>
          <w:szCs w:val="32"/>
          <w:lang w:val="zh-TW"/>
        </w:rPr>
        <w:t xml:space="preserve">5~6 </w:t>
      </w:r>
      <w:r>
        <w:rPr>
          <w:rFonts w:ascii="新細明體" w:eastAsia="新細明體" w:cs="新細明體" w:hint="eastAsia"/>
          <w:color w:val="FF0000"/>
          <w:kern w:val="0"/>
          <w:sz w:val="32"/>
          <w:szCs w:val="32"/>
          <w:lang w:val="zh-TW"/>
        </w:rPr>
        <w:t>天）</w:t>
      </w:r>
      <w:r>
        <w:rPr>
          <w:rFonts w:ascii="新細明體" w:eastAsia="新細明體" w:cs="新細明體"/>
          <w:color w:val="FF0000"/>
          <w:kern w:val="0"/>
          <w:sz w:val="32"/>
          <w:szCs w:val="32"/>
          <w:lang w:val="zh-TW"/>
        </w:rPr>
        <w:t>,</w:t>
      </w:r>
      <w:r>
        <w:rPr>
          <w:rFonts w:ascii="新細明體" w:eastAsia="新細明體" w:cs="新細明體" w:hint="eastAsia"/>
          <w:color w:val="FF0000"/>
          <w:kern w:val="0"/>
          <w:sz w:val="32"/>
          <w:szCs w:val="32"/>
          <w:lang w:val="zh-TW"/>
        </w:rPr>
        <w:t>伴隨著畏寒、頭痛、四肢酸痛、骨關節酸痛、肌肉痛、背痛、後眼窩痛、畏光、虛弱及全身倦怠。有些則有臉部潮紅、眼皮水腫、結膜充血、味覺改變、噁心、嘔吐、食慾不振及肝腫大，但脾腫大則不常見。</w:t>
      </w:r>
    </w:p>
    <w:p w:rsidR="00000000" w:rsidRDefault="005E37EE">
      <w:pPr>
        <w:autoSpaceDE w:val="0"/>
        <w:autoSpaceDN w:val="0"/>
        <w:adjustRightInd w:val="0"/>
        <w:spacing w:after="200" w:line="276" w:lineRule="auto"/>
        <w:ind w:right="494"/>
        <w:rPr>
          <w:rFonts w:ascii="新細明體" w:eastAsia="新細明體" w:cs="新細明體"/>
          <w:kern w:val="0"/>
          <w:sz w:val="36"/>
          <w:szCs w:val="36"/>
          <w:lang w:val="zh-TW"/>
        </w:rPr>
      </w:pPr>
      <w:r>
        <w:rPr>
          <w:rFonts w:ascii="新細明體" w:eastAsia="新細明體" w:cs="新細明體" w:hint="eastAsia"/>
          <w:kern w:val="0"/>
          <w:sz w:val="36"/>
          <w:szCs w:val="36"/>
          <w:lang w:val="zh-TW"/>
        </w:rPr>
        <w:t>登革熱害命？</w:t>
      </w:r>
      <w:r>
        <w:rPr>
          <w:rFonts w:ascii="新細明體" w:eastAsia="新細明體" w:cs="新細明體"/>
          <w:kern w:val="0"/>
          <w:sz w:val="36"/>
          <w:szCs w:val="36"/>
          <w:lang w:val="zh-TW"/>
        </w:rPr>
        <w:t>4</w:t>
      </w:r>
      <w:r>
        <w:rPr>
          <w:rFonts w:ascii="新細明體" w:eastAsia="新細明體" w:cs="新細明體" w:hint="eastAsia"/>
          <w:kern w:val="0"/>
          <w:sz w:val="36"/>
          <w:szCs w:val="36"/>
          <w:lang w:val="zh-TW"/>
        </w:rPr>
        <w:t>症狀不可輕</w:t>
      </w:r>
      <w:r>
        <w:rPr>
          <w:rFonts w:ascii="新細明體" w:eastAsia="新細明體" w:cs="新細明體" w:hint="eastAsia"/>
          <w:kern w:val="0"/>
          <w:sz w:val="36"/>
          <w:szCs w:val="36"/>
          <w:lang w:val="zh-TW"/>
        </w:rPr>
        <w:t>忽</w:t>
      </w:r>
    </w:p>
    <w:p w:rsidR="00000000" w:rsidRDefault="005E37EE">
      <w:pPr>
        <w:autoSpaceDE w:val="0"/>
        <w:autoSpaceDN w:val="0"/>
        <w:adjustRightInd w:val="0"/>
        <w:spacing w:after="200" w:line="276" w:lineRule="auto"/>
        <w:ind w:right="494"/>
        <w:rPr>
          <w:rFonts w:ascii="新細明體" w:eastAsia="新細明體" w:cs="新細明體"/>
          <w:kern w:val="0"/>
          <w:sz w:val="32"/>
          <w:szCs w:val="32"/>
          <w:lang w:val="zh-TW"/>
        </w:rPr>
      </w:pPr>
      <w:r>
        <w:rPr>
          <w:rFonts w:ascii="新細明體" w:eastAsia="新細明體" w:cs="新細明體" w:hint="eastAsia"/>
          <w:kern w:val="0"/>
          <w:sz w:val="32"/>
          <w:szCs w:val="32"/>
          <w:lang w:val="zh-TW"/>
        </w:rPr>
        <w:t>發燒及全身症狀約</w:t>
      </w:r>
      <w:r>
        <w:rPr>
          <w:rFonts w:ascii="新細明體" w:eastAsia="新細明體" w:cs="新細明體"/>
          <w:kern w:val="0"/>
          <w:sz w:val="32"/>
          <w:szCs w:val="32"/>
          <w:lang w:val="zh-TW"/>
        </w:rPr>
        <w:t xml:space="preserve">3-4 </w:t>
      </w:r>
      <w:r>
        <w:rPr>
          <w:rFonts w:ascii="新細明體" w:eastAsia="新細明體" w:cs="新細明體" w:hint="eastAsia"/>
          <w:kern w:val="0"/>
          <w:sz w:val="32"/>
          <w:szCs w:val="32"/>
          <w:lang w:val="zh-TW"/>
        </w:rPr>
        <w:t>天後消失，部份病人會在體溫下降後再度上升，即雙峰型發燒</w:t>
      </w:r>
      <w:r>
        <w:rPr>
          <w:rFonts w:ascii="新細明體" w:eastAsia="新細明體" w:cs="新細明體"/>
          <w:kern w:val="0"/>
          <w:sz w:val="32"/>
          <w:szCs w:val="32"/>
          <w:lang w:val="zh-TW"/>
        </w:rPr>
        <w:t>,</w:t>
      </w:r>
      <w:r>
        <w:rPr>
          <w:rFonts w:ascii="新細明體" w:eastAsia="新細明體" w:cs="新細明體" w:hint="eastAsia"/>
          <w:kern w:val="0"/>
          <w:sz w:val="32"/>
          <w:szCs w:val="32"/>
          <w:lang w:val="zh-TW"/>
        </w:rPr>
        <w:t>發燒後期可能會出現斑疹，尤其是下肢。有些會在第</w:t>
      </w:r>
      <w:r>
        <w:rPr>
          <w:rFonts w:ascii="新細明體" w:eastAsia="新細明體" w:cs="新細明體"/>
          <w:kern w:val="0"/>
          <w:sz w:val="32"/>
          <w:szCs w:val="32"/>
          <w:lang w:val="zh-TW"/>
        </w:rPr>
        <w:t>3-4</w:t>
      </w:r>
      <w:r>
        <w:rPr>
          <w:rFonts w:ascii="新細明體" w:eastAsia="新細明體" w:cs="新細明體" w:hint="eastAsia"/>
          <w:kern w:val="0"/>
          <w:sz w:val="32"/>
          <w:szCs w:val="32"/>
          <w:lang w:val="zh-TW"/>
        </w:rPr>
        <w:t>日出現短暫性皮疹，在發燒將退時出現皮疹。當二次感染到不同血清型的登革熱病毒時，容易因曾經感染過而加強活化之免疫反應造成更嚴重之症狀，出現登革出血熱或登革休克症候群。</w:t>
      </w:r>
    </w:p>
    <w:p w:rsidR="00000000" w:rsidRDefault="005E37EE">
      <w:pPr>
        <w:autoSpaceDE w:val="0"/>
        <w:autoSpaceDN w:val="0"/>
        <w:adjustRightInd w:val="0"/>
        <w:spacing w:after="200" w:line="276" w:lineRule="auto"/>
        <w:ind w:right="494"/>
        <w:rPr>
          <w:rFonts w:ascii="新細明體" w:eastAsia="新細明體" w:cs="新細明體"/>
          <w:color w:val="FF0000"/>
          <w:kern w:val="0"/>
          <w:sz w:val="36"/>
          <w:szCs w:val="36"/>
          <w:lang w:val="zh-TW"/>
        </w:rPr>
      </w:pPr>
      <w:r>
        <w:rPr>
          <w:rFonts w:ascii="新細明體" w:eastAsia="新細明體" w:cs="新細明體" w:hint="eastAsia"/>
          <w:color w:val="FF0000"/>
          <w:kern w:val="0"/>
          <w:sz w:val="36"/>
          <w:szCs w:val="36"/>
          <w:lang w:val="zh-TW"/>
        </w:rPr>
        <w:t>登革出血熱或登革休克症候群主要會出現下列幾項狀況</w:t>
      </w:r>
    </w:p>
    <w:p w:rsidR="00000000" w:rsidRDefault="005E37EE">
      <w:pPr>
        <w:autoSpaceDE w:val="0"/>
        <w:autoSpaceDN w:val="0"/>
        <w:adjustRightInd w:val="0"/>
        <w:spacing w:after="200" w:line="276" w:lineRule="auto"/>
        <w:ind w:right="494"/>
        <w:rPr>
          <w:rFonts w:ascii="新細明體" w:eastAsia="新細明體" w:cs="新細明體"/>
          <w:color w:val="FF0000"/>
          <w:kern w:val="0"/>
          <w:sz w:val="36"/>
          <w:szCs w:val="36"/>
          <w:lang w:val="zh-TW"/>
        </w:rPr>
      </w:pPr>
      <w:r>
        <w:rPr>
          <w:rFonts w:ascii="新細明體" w:eastAsia="新細明體" w:cs="新細明體" w:hint="eastAsia"/>
          <w:color w:val="FF0000"/>
          <w:kern w:val="0"/>
          <w:sz w:val="36"/>
          <w:szCs w:val="36"/>
          <w:lang w:val="zh-TW"/>
        </w:rPr>
        <w:t>狀況</w:t>
      </w:r>
      <w:r>
        <w:rPr>
          <w:rFonts w:ascii="新細明體" w:eastAsia="新細明體" w:cs="新細明體"/>
          <w:color w:val="FF0000"/>
          <w:kern w:val="0"/>
          <w:sz w:val="36"/>
          <w:szCs w:val="36"/>
          <w:lang w:val="zh-TW"/>
        </w:rPr>
        <w:t>1</w:t>
      </w:r>
      <w:r>
        <w:rPr>
          <w:rFonts w:ascii="新細明體" w:eastAsia="新細明體" w:cs="新細明體" w:hint="eastAsia"/>
          <w:color w:val="FF0000"/>
          <w:kern w:val="0"/>
          <w:sz w:val="36"/>
          <w:szCs w:val="36"/>
          <w:lang w:val="zh-TW"/>
        </w:rPr>
        <w:t>／登革熱的臨床表徵</w:t>
      </w:r>
    </w:p>
    <w:p w:rsidR="00000000" w:rsidRDefault="005E37EE">
      <w:pPr>
        <w:autoSpaceDE w:val="0"/>
        <w:autoSpaceDN w:val="0"/>
        <w:adjustRightInd w:val="0"/>
        <w:spacing w:after="200" w:line="276" w:lineRule="auto"/>
        <w:ind w:right="494"/>
        <w:rPr>
          <w:rFonts w:ascii="新細明體" w:eastAsia="新細明體" w:cs="新細明體"/>
          <w:color w:val="FF0000"/>
          <w:kern w:val="0"/>
          <w:sz w:val="36"/>
          <w:szCs w:val="36"/>
          <w:lang w:val="zh-TW"/>
        </w:rPr>
      </w:pPr>
      <w:r>
        <w:rPr>
          <w:rFonts w:ascii="新細明體" w:eastAsia="新細明體" w:cs="新細明體" w:hint="eastAsia"/>
          <w:color w:val="FF0000"/>
          <w:kern w:val="0"/>
          <w:sz w:val="36"/>
          <w:szCs w:val="36"/>
          <w:lang w:val="zh-TW"/>
        </w:rPr>
        <w:t>狀況</w:t>
      </w:r>
      <w:r>
        <w:rPr>
          <w:rFonts w:ascii="新細明體" w:eastAsia="新細明體" w:cs="新細明體"/>
          <w:color w:val="FF0000"/>
          <w:kern w:val="0"/>
          <w:sz w:val="36"/>
          <w:szCs w:val="36"/>
          <w:lang w:val="zh-TW"/>
        </w:rPr>
        <w:t>2</w:t>
      </w:r>
      <w:r>
        <w:rPr>
          <w:rFonts w:ascii="新細明體" w:eastAsia="新細明體" w:cs="新細明體" w:hint="eastAsia"/>
          <w:color w:val="FF0000"/>
          <w:kern w:val="0"/>
          <w:sz w:val="36"/>
          <w:szCs w:val="36"/>
          <w:lang w:val="zh-TW"/>
        </w:rPr>
        <w:t>／出血現象</w:t>
      </w:r>
    </w:p>
    <w:p w:rsidR="00000000" w:rsidRDefault="005E37EE">
      <w:pPr>
        <w:autoSpaceDE w:val="0"/>
        <w:autoSpaceDN w:val="0"/>
        <w:adjustRightInd w:val="0"/>
        <w:spacing w:after="200" w:line="276" w:lineRule="auto"/>
        <w:ind w:right="494"/>
        <w:rPr>
          <w:rFonts w:ascii="新細明體" w:eastAsia="新細明體" w:hAnsi="Calibri" w:cs="新細明體"/>
          <w:color w:val="FF0000"/>
          <w:kern w:val="0"/>
          <w:sz w:val="36"/>
          <w:szCs w:val="36"/>
          <w:lang w:val="zh-TW"/>
        </w:rPr>
      </w:pPr>
      <w:r>
        <w:rPr>
          <w:rFonts w:ascii="新細明體" w:eastAsia="新細明體" w:cs="新細明體" w:hint="eastAsia"/>
          <w:color w:val="FF0000"/>
          <w:kern w:val="0"/>
          <w:sz w:val="36"/>
          <w:szCs w:val="36"/>
          <w:lang w:val="zh-TW"/>
        </w:rPr>
        <w:t>狀況</w:t>
      </w:r>
      <w:r>
        <w:rPr>
          <w:rFonts w:ascii="新細明體" w:eastAsia="新細明體" w:cs="新細明體"/>
          <w:color w:val="FF0000"/>
          <w:kern w:val="0"/>
          <w:sz w:val="36"/>
          <w:szCs w:val="36"/>
          <w:lang w:val="zh-TW"/>
        </w:rPr>
        <w:t>3</w:t>
      </w:r>
      <w:r>
        <w:rPr>
          <w:rFonts w:ascii="新細明體" w:eastAsia="新細明體" w:cs="新細明體" w:hint="eastAsia"/>
          <w:color w:val="FF0000"/>
          <w:kern w:val="0"/>
          <w:sz w:val="36"/>
          <w:szCs w:val="36"/>
          <w:lang w:val="zh-TW"/>
        </w:rPr>
        <w:t>／血小板減少（≦</w:t>
      </w:r>
      <w:r>
        <w:rPr>
          <w:rFonts w:ascii="新細明體" w:eastAsia="新細明體" w:cs="新細明體"/>
          <w:color w:val="FF0000"/>
          <w:kern w:val="0"/>
          <w:sz w:val="36"/>
          <w:szCs w:val="36"/>
          <w:lang w:val="zh-TW"/>
        </w:rPr>
        <w:t>100,000/</w:t>
      </w:r>
      <w:r>
        <w:rPr>
          <w:rFonts w:ascii="Calibri" w:eastAsia="新細明體" w:hAnsi="Calibri" w:cs="Calibri"/>
          <w:color w:val="FF0000"/>
          <w:kern w:val="0"/>
          <w:sz w:val="36"/>
          <w:szCs w:val="36"/>
          <w:lang w:val="zh-TW"/>
        </w:rPr>
        <w:t>μL</w:t>
      </w:r>
      <w:r>
        <w:rPr>
          <w:rFonts w:ascii="新細明體" w:eastAsia="新細明體" w:hAnsi="Calibri" w:cs="新細明體" w:hint="eastAsia"/>
          <w:color w:val="FF0000"/>
          <w:kern w:val="0"/>
          <w:sz w:val="36"/>
          <w:szCs w:val="36"/>
          <w:lang w:val="zh-TW"/>
        </w:rPr>
        <w:t>）</w:t>
      </w:r>
    </w:p>
    <w:p w:rsidR="00000000" w:rsidRDefault="005E37EE">
      <w:pPr>
        <w:autoSpaceDE w:val="0"/>
        <w:autoSpaceDN w:val="0"/>
        <w:adjustRightInd w:val="0"/>
        <w:spacing w:after="200" w:line="276" w:lineRule="auto"/>
        <w:ind w:right="494"/>
        <w:rPr>
          <w:rFonts w:ascii="新細明體" w:eastAsia="新細明體" w:hAnsi="Calibri" w:cs="新細明體"/>
          <w:kern w:val="0"/>
          <w:sz w:val="32"/>
          <w:szCs w:val="32"/>
          <w:lang w:val="zh-TW"/>
        </w:rPr>
      </w:pPr>
      <w:r>
        <w:rPr>
          <w:rFonts w:ascii="新細明體" w:eastAsia="新細明體" w:hAnsi="Calibri" w:cs="新細明體" w:hint="eastAsia"/>
          <w:color w:val="FF0000"/>
          <w:kern w:val="0"/>
          <w:sz w:val="36"/>
          <w:szCs w:val="36"/>
          <w:lang w:val="zh-TW"/>
        </w:rPr>
        <w:t>狀況</w:t>
      </w:r>
      <w:r>
        <w:rPr>
          <w:rFonts w:ascii="新細明體" w:eastAsia="新細明體" w:hAnsi="Calibri" w:cs="新細明體"/>
          <w:color w:val="FF0000"/>
          <w:kern w:val="0"/>
          <w:sz w:val="36"/>
          <w:szCs w:val="36"/>
          <w:lang w:val="zh-TW"/>
        </w:rPr>
        <w:t>4</w:t>
      </w:r>
      <w:r>
        <w:rPr>
          <w:rFonts w:ascii="新細明體" w:eastAsia="新細明體" w:hAnsi="Calibri" w:cs="新細明體" w:hint="eastAsia"/>
          <w:color w:val="FF0000"/>
          <w:kern w:val="0"/>
          <w:sz w:val="36"/>
          <w:szCs w:val="36"/>
          <w:lang w:val="zh-TW"/>
        </w:rPr>
        <w:t>／血比容值上升</w:t>
      </w:r>
      <w:r>
        <w:rPr>
          <w:rFonts w:ascii="新細明體" w:eastAsia="新細明體" w:hAnsi="Calibri" w:cs="新細明體"/>
          <w:color w:val="FF0000"/>
          <w:kern w:val="0"/>
          <w:sz w:val="36"/>
          <w:szCs w:val="36"/>
          <w:lang w:val="zh-TW"/>
        </w:rPr>
        <w:t>20%</w:t>
      </w:r>
      <w:r>
        <w:rPr>
          <w:rFonts w:ascii="新細明體" w:eastAsia="新細明體" w:hAnsi="Calibri" w:cs="新細明體" w:hint="eastAsia"/>
          <w:color w:val="FF0000"/>
          <w:kern w:val="0"/>
          <w:sz w:val="36"/>
          <w:szCs w:val="36"/>
          <w:lang w:val="zh-TW"/>
        </w:rPr>
        <w:t>以上</w:t>
      </w:r>
      <w:r>
        <w:rPr>
          <w:rFonts w:ascii="新細明體" w:eastAsia="新細明體" w:hAnsi="Calibri" w:cs="新細明體"/>
          <w:color w:val="FF0000"/>
          <w:kern w:val="0"/>
          <w:sz w:val="36"/>
          <w:szCs w:val="36"/>
          <w:lang w:val="zh-TW"/>
        </w:rPr>
        <w:t>,</w:t>
      </w:r>
      <w:r>
        <w:rPr>
          <w:rFonts w:ascii="新細明體" w:eastAsia="新細明體" w:hAnsi="Calibri" w:cs="新細明體" w:hint="eastAsia"/>
          <w:color w:val="FF0000"/>
          <w:kern w:val="0"/>
          <w:sz w:val="36"/>
          <w:szCs w:val="36"/>
          <w:lang w:val="zh-TW"/>
        </w:rPr>
        <w:t>或出現血管通透性</w:t>
      </w:r>
      <w:r>
        <w:rPr>
          <w:rFonts w:ascii="新細明體" w:eastAsia="新細明體" w:hAnsi="Calibri" w:cs="新細明體" w:hint="eastAsia"/>
          <w:kern w:val="0"/>
          <w:sz w:val="36"/>
          <w:szCs w:val="36"/>
          <w:lang w:val="zh-TW"/>
        </w:rPr>
        <w:t>明顯增</w:t>
      </w:r>
      <w:r>
        <w:rPr>
          <w:rFonts w:ascii="新細明體" w:eastAsia="新細明體" w:hAnsi="Calibri" w:cs="新細明體" w:hint="eastAsia"/>
          <w:kern w:val="0"/>
          <w:sz w:val="32"/>
          <w:szCs w:val="32"/>
          <w:lang w:val="zh-TW"/>
        </w:rPr>
        <w:t>加的證據（例如：</w:t>
      </w:r>
      <w:r>
        <w:rPr>
          <w:rFonts w:ascii="新細明體" w:eastAsia="新細明體" w:hAnsi="Calibri" w:cs="新細明體" w:hint="eastAsia"/>
          <w:kern w:val="0"/>
          <w:sz w:val="32"/>
          <w:szCs w:val="32"/>
          <w:lang w:val="zh-TW"/>
        </w:rPr>
        <w:t>低血清蛋白、</w:t>
      </w:r>
      <w:r>
        <w:rPr>
          <w:rFonts w:ascii="新細明體" w:eastAsia="新細明體" w:hAnsi="Calibri" w:cs="新細明體"/>
          <w:kern w:val="0"/>
          <w:sz w:val="32"/>
          <w:szCs w:val="32"/>
          <w:lang w:val="zh-TW"/>
        </w:rPr>
        <w:t xml:space="preserve"> </w:t>
      </w:r>
      <w:r>
        <w:rPr>
          <w:rFonts w:ascii="新細明體" w:eastAsia="新細明體" w:hAnsi="Calibri" w:cs="新細明體" w:hint="eastAsia"/>
          <w:kern w:val="0"/>
          <w:sz w:val="32"/>
          <w:szCs w:val="32"/>
          <w:lang w:val="zh-TW"/>
        </w:rPr>
        <w:t>肋膜或腹膜積水）</w:t>
      </w:r>
      <w:r>
        <w:rPr>
          <w:rFonts w:ascii="新細明體" w:eastAsia="新細明體" w:hAnsi="Calibri" w:cs="新細明體"/>
          <w:kern w:val="0"/>
          <w:sz w:val="32"/>
          <w:szCs w:val="32"/>
          <w:lang w:val="zh-TW"/>
        </w:rPr>
        <w:t xml:space="preserve"> </w:t>
      </w:r>
      <w:r>
        <w:rPr>
          <w:rFonts w:ascii="新細明體" w:eastAsia="新細明體" w:hAnsi="Calibri" w:cs="新細明體" w:hint="eastAsia"/>
          <w:kern w:val="0"/>
          <w:sz w:val="32"/>
          <w:szCs w:val="32"/>
          <w:lang w:val="zh-TW"/>
        </w:rPr>
        <w:t>，當合併有低血壓（脈壓差≦</w:t>
      </w:r>
      <w:r>
        <w:rPr>
          <w:rFonts w:ascii="新細明體" w:eastAsia="新細明體" w:hAnsi="Calibri" w:cs="新細明體"/>
          <w:kern w:val="0"/>
          <w:sz w:val="32"/>
          <w:szCs w:val="32"/>
          <w:lang w:val="zh-TW"/>
        </w:rPr>
        <w:t>20mmHg</w:t>
      </w:r>
      <w:r>
        <w:rPr>
          <w:rFonts w:ascii="新細明體" w:eastAsia="新細明體" w:hAnsi="Calibri" w:cs="新細明體" w:hint="eastAsia"/>
          <w:kern w:val="0"/>
          <w:sz w:val="32"/>
          <w:szCs w:val="32"/>
          <w:lang w:val="zh-TW"/>
        </w:rPr>
        <w:t>）時，則可判定為登革休克症候群。</w:t>
      </w:r>
    </w:p>
    <w:p w:rsidR="00000000" w:rsidRDefault="005E37EE">
      <w:pPr>
        <w:autoSpaceDE w:val="0"/>
        <w:autoSpaceDN w:val="0"/>
        <w:adjustRightInd w:val="0"/>
        <w:spacing w:after="200" w:line="276" w:lineRule="auto"/>
        <w:ind w:right="494"/>
        <w:rPr>
          <w:rFonts w:ascii="新細明體" w:eastAsia="新細明體" w:hAnsi="Calibri" w:cs="新細明體"/>
          <w:kern w:val="0"/>
          <w:sz w:val="36"/>
          <w:szCs w:val="36"/>
          <w:lang w:val="zh-TW"/>
        </w:rPr>
      </w:pPr>
      <w:r>
        <w:rPr>
          <w:rFonts w:ascii="新細明體" w:eastAsia="新細明體" w:hAnsi="Calibri" w:cs="新細明體" w:hint="eastAsia"/>
          <w:kern w:val="0"/>
          <w:sz w:val="36"/>
          <w:szCs w:val="36"/>
          <w:lang w:val="zh-TW"/>
        </w:rPr>
        <w:lastRenderedPageBreak/>
        <w:t>預防登革熱</w:t>
      </w:r>
    </w:p>
    <w:p w:rsidR="00000000" w:rsidRDefault="005E37EE">
      <w:pPr>
        <w:autoSpaceDE w:val="0"/>
        <w:autoSpaceDN w:val="0"/>
        <w:adjustRightInd w:val="0"/>
        <w:spacing w:after="200" w:line="276" w:lineRule="auto"/>
        <w:ind w:right="494"/>
        <w:rPr>
          <w:rFonts w:ascii="新細明體" w:eastAsia="新細明體" w:hAnsi="Calibri" w:cs="新細明體"/>
          <w:kern w:val="0"/>
          <w:sz w:val="32"/>
          <w:szCs w:val="32"/>
          <w:lang w:val="zh-TW"/>
        </w:rPr>
      </w:pPr>
      <w:r>
        <w:rPr>
          <w:rFonts w:ascii="新細明體" w:eastAsia="新細明體" w:hAnsi="Calibri" w:cs="新細明體" w:hint="eastAsia"/>
          <w:kern w:val="0"/>
          <w:sz w:val="32"/>
          <w:szCs w:val="32"/>
          <w:lang w:val="zh-TW"/>
        </w:rPr>
        <w:t>由登革熱的傳染途徑可得知，最有效的防治方式乃在於清除病媒蚊孳生源。病媒蚊幼蟲常孳生於家戶內外或附近的人工容器及自然容器內，必須經常並仔細巡檢居家室內、外可能的積水容器，將積水倒掉，不要的器物予以分類或倒放，減少容器留下的器具也都應該徹底清潔，刷洗乾淨去除斑蚊蟲卵，收拾或倒置勿再積水養蚊。</w:t>
      </w:r>
    </w:p>
    <w:p w:rsidR="00000000" w:rsidRDefault="005E37EE">
      <w:pPr>
        <w:autoSpaceDE w:val="0"/>
        <w:autoSpaceDN w:val="0"/>
        <w:adjustRightInd w:val="0"/>
        <w:spacing w:after="200" w:line="276" w:lineRule="auto"/>
        <w:ind w:right="494"/>
        <w:rPr>
          <w:rFonts w:ascii="新細明體" w:eastAsia="新細明體" w:hAnsi="Calibri" w:cs="新細明體"/>
          <w:color w:val="FF0000"/>
          <w:kern w:val="0"/>
          <w:sz w:val="32"/>
          <w:szCs w:val="32"/>
          <w:lang w:val="zh-TW"/>
        </w:rPr>
      </w:pPr>
      <w:r>
        <w:rPr>
          <w:rFonts w:ascii="新細明體" w:eastAsia="新細明體" w:hAnsi="Calibri" w:cs="新細明體" w:hint="eastAsia"/>
          <w:color w:val="FF0000"/>
          <w:kern w:val="0"/>
          <w:sz w:val="32"/>
          <w:szCs w:val="32"/>
          <w:lang w:val="zh-TW"/>
        </w:rPr>
        <w:t>要點</w:t>
      </w:r>
      <w:r>
        <w:rPr>
          <w:rFonts w:ascii="新細明體" w:eastAsia="新細明體" w:hAnsi="Calibri" w:cs="新細明體"/>
          <w:color w:val="FF0000"/>
          <w:kern w:val="0"/>
          <w:sz w:val="32"/>
          <w:szCs w:val="32"/>
          <w:lang w:val="zh-TW"/>
        </w:rPr>
        <w:t>1</w:t>
      </w:r>
      <w:r>
        <w:rPr>
          <w:rFonts w:ascii="新細明體" w:eastAsia="新細明體" w:hAnsi="Calibri" w:cs="新細明體" w:hint="eastAsia"/>
          <w:color w:val="FF0000"/>
          <w:kern w:val="0"/>
          <w:sz w:val="32"/>
          <w:szCs w:val="32"/>
          <w:lang w:val="zh-TW"/>
        </w:rPr>
        <w:t>／必須盛水的容器比如：花瓶、水缸等，至少每週要清洗一次</w:t>
      </w:r>
      <w:r>
        <w:rPr>
          <w:rFonts w:ascii="新細明體" w:eastAsia="新細明體" w:hAnsi="Calibri" w:cs="新細明體"/>
          <w:color w:val="FF0000"/>
          <w:kern w:val="0"/>
          <w:sz w:val="32"/>
          <w:szCs w:val="32"/>
          <w:lang w:val="zh-TW"/>
        </w:rPr>
        <w:t>,</w:t>
      </w:r>
      <w:r>
        <w:rPr>
          <w:rFonts w:ascii="新細明體" w:eastAsia="新細明體" w:hAnsi="Calibri" w:cs="新細明體" w:hint="eastAsia"/>
          <w:color w:val="FF0000"/>
          <w:kern w:val="0"/>
          <w:sz w:val="32"/>
          <w:szCs w:val="32"/>
          <w:lang w:val="zh-TW"/>
        </w:rPr>
        <w:t>並用刷子將內壁刷洗乾淨。</w:t>
      </w:r>
    </w:p>
    <w:p w:rsidR="00000000" w:rsidRDefault="005E37EE">
      <w:pPr>
        <w:autoSpaceDE w:val="0"/>
        <w:autoSpaceDN w:val="0"/>
        <w:adjustRightInd w:val="0"/>
        <w:spacing w:after="200" w:line="276" w:lineRule="auto"/>
        <w:ind w:right="494"/>
        <w:rPr>
          <w:rFonts w:ascii="新細明體" w:eastAsia="新細明體" w:hAnsi="Calibri" w:cs="新細明體"/>
          <w:color w:val="FF0000"/>
          <w:kern w:val="0"/>
          <w:sz w:val="32"/>
          <w:szCs w:val="32"/>
          <w:lang w:val="zh-TW"/>
        </w:rPr>
      </w:pPr>
      <w:r>
        <w:rPr>
          <w:rFonts w:ascii="新細明體" w:eastAsia="新細明體" w:hAnsi="Calibri" w:cs="新細明體" w:hint="eastAsia"/>
          <w:color w:val="FF0000"/>
          <w:kern w:val="0"/>
          <w:sz w:val="32"/>
          <w:szCs w:val="32"/>
          <w:lang w:val="zh-TW"/>
        </w:rPr>
        <w:t>要點</w:t>
      </w:r>
      <w:r>
        <w:rPr>
          <w:rFonts w:ascii="新細明體" w:eastAsia="新細明體" w:hAnsi="Calibri" w:cs="新細明體"/>
          <w:color w:val="FF0000"/>
          <w:kern w:val="0"/>
          <w:sz w:val="32"/>
          <w:szCs w:val="32"/>
          <w:lang w:val="zh-TW"/>
        </w:rPr>
        <w:t>2</w:t>
      </w:r>
      <w:r>
        <w:rPr>
          <w:rFonts w:ascii="新細明體" w:eastAsia="新細明體" w:hAnsi="Calibri" w:cs="新細明體" w:hint="eastAsia"/>
          <w:color w:val="FF0000"/>
          <w:kern w:val="0"/>
          <w:sz w:val="32"/>
          <w:szCs w:val="32"/>
          <w:lang w:val="zh-TW"/>
        </w:rPr>
        <w:t>／家中的陰暗</w:t>
      </w:r>
      <w:r>
        <w:rPr>
          <w:rFonts w:ascii="新細明體" w:eastAsia="新細明體" w:hAnsi="Calibri" w:cs="新細明體" w:hint="eastAsia"/>
          <w:color w:val="FF0000"/>
          <w:kern w:val="0"/>
          <w:sz w:val="32"/>
          <w:szCs w:val="32"/>
          <w:lang w:val="zh-TW"/>
        </w:rPr>
        <w:t>處或是地下室，可噴灑合格之衛生用藥或使用捕蚊燈。</w:t>
      </w:r>
    </w:p>
    <w:p w:rsidR="00000000" w:rsidRDefault="005E37EE">
      <w:pPr>
        <w:autoSpaceDE w:val="0"/>
        <w:autoSpaceDN w:val="0"/>
        <w:adjustRightInd w:val="0"/>
        <w:spacing w:after="200" w:line="276" w:lineRule="auto"/>
        <w:ind w:right="494"/>
        <w:rPr>
          <w:rFonts w:ascii="新細明體" w:eastAsia="新細明體" w:hAnsi="Calibri" w:cs="新細明體"/>
          <w:color w:val="FF0000"/>
          <w:kern w:val="0"/>
          <w:sz w:val="32"/>
          <w:szCs w:val="32"/>
          <w:lang w:val="zh-TW"/>
        </w:rPr>
      </w:pPr>
      <w:r>
        <w:rPr>
          <w:rFonts w:ascii="新細明體" w:eastAsia="新細明體" w:hAnsi="Calibri" w:cs="新細明體" w:hint="eastAsia"/>
          <w:color w:val="FF0000"/>
          <w:kern w:val="0"/>
          <w:sz w:val="32"/>
          <w:szCs w:val="32"/>
          <w:lang w:val="zh-TW"/>
        </w:rPr>
        <w:t>要點</w:t>
      </w:r>
      <w:r>
        <w:rPr>
          <w:rFonts w:ascii="新細明體" w:eastAsia="新細明體" w:hAnsi="Calibri" w:cs="新細明體"/>
          <w:color w:val="FF0000"/>
          <w:kern w:val="0"/>
          <w:sz w:val="32"/>
          <w:szCs w:val="32"/>
          <w:lang w:val="zh-TW"/>
        </w:rPr>
        <w:t>3</w:t>
      </w:r>
      <w:r>
        <w:rPr>
          <w:rFonts w:ascii="新細明體" w:eastAsia="新細明體" w:hAnsi="Calibri" w:cs="新細明體" w:hint="eastAsia"/>
          <w:color w:val="FF0000"/>
          <w:kern w:val="0"/>
          <w:sz w:val="32"/>
          <w:szCs w:val="32"/>
          <w:lang w:val="zh-TW"/>
        </w:rPr>
        <w:t>／家中應裝設紗窗紗門、可點蚊香或放置補蚊燈，睡覺時最好掛蚊帳，避免蚊蟲叮咬。</w:t>
      </w:r>
    </w:p>
    <w:p w:rsidR="00000000" w:rsidRDefault="005E37EE">
      <w:pPr>
        <w:autoSpaceDE w:val="0"/>
        <w:autoSpaceDN w:val="0"/>
        <w:adjustRightInd w:val="0"/>
        <w:spacing w:after="200" w:line="276" w:lineRule="auto"/>
        <w:ind w:right="494"/>
        <w:rPr>
          <w:rFonts w:ascii="新細明體" w:eastAsia="新細明體" w:hAnsi="Calibri" w:cs="新細明體"/>
          <w:color w:val="FF0000"/>
          <w:kern w:val="0"/>
          <w:sz w:val="32"/>
          <w:szCs w:val="32"/>
          <w:lang w:val="zh-TW"/>
        </w:rPr>
      </w:pPr>
      <w:r>
        <w:rPr>
          <w:rFonts w:ascii="新細明體" w:eastAsia="新細明體" w:hAnsi="Calibri" w:cs="新細明體" w:hint="eastAsia"/>
          <w:color w:val="FF0000"/>
          <w:kern w:val="0"/>
          <w:sz w:val="32"/>
          <w:szCs w:val="32"/>
          <w:lang w:val="zh-TW"/>
        </w:rPr>
        <w:t>要點</w:t>
      </w:r>
      <w:r>
        <w:rPr>
          <w:rFonts w:ascii="新細明體" w:eastAsia="新細明體" w:hAnsi="Calibri" w:cs="新細明體"/>
          <w:color w:val="FF0000"/>
          <w:kern w:val="0"/>
          <w:sz w:val="32"/>
          <w:szCs w:val="32"/>
          <w:lang w:val="zh-TW"/>
        </w:rPr>
        <w:t>4</w:t>
      </w:r>
      <w:r>
        <w:rPr>
          <w:rFonts w:ascii="新細明體" w:eastAsia="新細明體" w:hAnsi="Calibri" w:cs="新細明體" w:hint="eastAsia"/>
          <w:color w:val="FF0000"/>
          <w:kern w:val="0"/>
          <w:sz w:val="32"/>
          <w:szCs w:val="32"/>
          <w:lang w:val="zh-TW"/>
        </w:rPr>
        <w:t>／個人到野外時，可穿著淺色長袖衣褲，並在身體裸露部位塗抹衛生福利部核可之防蚊藥劑，以避免蚊子叮咬。</w:t>
      </w:r>
    </w:p>
    <w:p w:rsidR="00000000" w:rsidRDefault="005E37EE">
      <w:pPr>
        <w:autoSpaceDE w:val="0"/>
        <w:autoSpaceDN w:val="0"/>
        <w:adjustRightInd w:val="0"/>
        <w:spacing w:after="200" w:line="276" w:lineRule="auto"/>
        <w:ind w:right="494"/>
        <w:rPr>
          <w:rFonts w:ascii="新細明體" w:eastAsia="新細明體" w:hAnsi="Calibri" w:cs="新細明體"/>
          <w:kern w:val="0"/>
          <w:sz w:val="32"/>
          <w:szCs w:val="32"/>
          <w:lang w:val="zh-TW"/>
        </w:rPr>
      </w:pPr>
      <w:r>
        <w:rPr>
          <w:rFonts w:ascii="新細明體" w:eastAsia="新細明體" w:hAnsi="Calibri" w:cs="新細明體" w:hint="eastAsia"/>
          <w:color w:val="FF0000"/>
          <w:kern w:val="0"/>
          <w:sz w:val="32"/>
          <w:szCs w:val="32"/>
          <w:lang w:val="zh-TW"/>
        </w:rPr>
        <w:t>要點</w:t>
      </w:r>
      <w:r>
        <w:rPr>
          <w:rFonts w:ascii="新細明體" w:eastAsia="新細明體" w:hAnsi="Calibri" w:cs="新細明體"/>
          <w:color w:val="FF0000"/>
          <w:kern w:val="0"/>
          <w:sz w:val="32"/>
          <w:szCs w:val="32"/>
          <w:lang w:val="zh-TW"/>
        </w:rPr>
        <w:t>5</w:t>
      </w:r>
      <w:r>
        <w:rPr>
          <w:rFonts w:ascii="新細明體" w:eastAsia="新細明體" w:hAnsi="Calibri" w:cs="新細明體" w:hint="eastAsia"/>
          <w:color w:val="FF0000"/>
          <w:kern w:val="0"/>
          <w:sz w:val="32"/>
          <w:szCs w:val="32"/>
          <w:lang w:val="zh-TW"/>
        </w:rPr>
        <w:t>／到熱帶地區例如：東南亞一帶旅遊時，也需注意做好個人防護。</w:t>
      </w:r>
    </w:p>
    <w:p w:rsidR="005E37EE" w:rsidRDefault="005E37EE">
      <w:pPr>
        <w:autoSpaceDE w:val="0"/>
        <w:autoSpaceDN w:val="0"/>
        <w:adjustRightInd w:val="0"/>
        <w:spacing w:after="200" w:line="276" w:lineRule="auto"/>
        <w:ind w:right="494"/>
        <w:rPr>
          <w:rFonts w:ascii="新細明體" w:eastAsia="新細明體" w:hAnsi="Calibri" w:cs="新細明體"/>
          <w:kern w:val="0"/>
          <w:sz w:val="32"/>
          <w:szCs w:val="32"/>
          <w:lang w:val="zh-TW"/>
        </w:rPr>
      </w:pPr>
      <w:r>
        <w:rPr>
          <w:rFonts w:ascii="新細明體" w:eastAsia="新細明體" w:hAnsi="Calibri" w:cs="新細明體" w:hint="eastAsia"/>
          <w:kern w:val="0"/>
          <w:sz w:val="32"/>
          <w:szCs w:val="32"/>
          <w:lang w:val="zh-TW"/>
        </w:rPr>
        <w:t>總而言之，做好個人防護，時時注意周遭環境之衛生條件並減少積水，減少蚊蟲孳生，乃是避免感染登革熱的不二法門。</w:t>
      </w:r>
    </w:p>
    <w:sectPr w:rsidR="005E37E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5B0"/>
    <w:rsid w:val="001545B0"/>
    <w:rsid w:val="005E37EE"/>
    <w:rsid w:val="00993B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2785DF-8C80-4E10-9EEC-BF16F3B5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顏瑄薇</dc:creator>
  <cp:keywords/>
  <dc:description/>
  <cp:lastModifiedBy>顏瑄薇</cp:lastModifiedBy>
  <cp:revision>2</cp:revision>
  <dcterms:created xsi:type="dcterms:W3CDTF">2015-10-11T05:59:00Z</dcterms:created>
  <dcterms:modified xsi:type="dcterms:W3CDTF">2015-10-11T05:59:00Z</dcterms:modified>
</cp:coreProperties>
</file>