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CA" w:rsidRDefault="008F53CA">
      <w:pPr>
        <w:rPr>
          <w:rFonts w:hint="eastAsia"/>
          <w:b/>
          <w:color w:val="FF0000"/>
          <w:sz w:val="44"/>
          <w:szCs w:val="44"/>
        </w:rPr>
      </w:pPr>
      <w:r>
        <w:rPr>
          <w:rFonts w:hint="eastAsia"/>
        </w:rPr>
        <w:t xml:space="preserve">                        </w:t>
      </w:r>
      <w:r w:rsidRPr="008F53CA">
        <w:rPr>
          <w:rFonts w:hint="eastAsia"/>
          <w:b/>
          <w:color w:val="FF0000"/>
          <w:sz w:val="44"/>
          <w:szCs w:val="44"/>
        </w:rPr>
        <w:t>妖怪登革熱</w:t>
      </w:r>
    </w:p>
    <w:p w:rsidR="008F53CA" w:rsidRPr="008F53CA" w:rsidRDefault="006E6644">
      <w:pPr>
        <w:rPr>
          <w:rFonts w:hint="eastAsia"/>
          <w:color w:val="FF0000"/>
          <w:sz w:val="44"/>
          <w:szCs w:val="44"/>
        </w:rPr>
      </w:pPr>
      <w:r>
        <w:rPr>
          <w:noProof/>
        </w:rPr>
        <w:drawing>
          <wp:inline distT="0" distB="0" distL="0" distR="0">
            <wp:extent cx="4686300" cy="2447925"/>
            <wp:effectExtent l="19050" t="0" r="0" b="0"/>
            <wp:docPr id="1" name="圖片 1" descr="「登革熱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登革熱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3CA" w:rsidRDefault="008F53CA">
      <w:pP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</w:pPr>
    </w:p>
    <w:p w:rsidR="008F53CA" w:rsidRDefault="008F53CA">
      <w:pP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登革熱</w:t>
      </w:r>
      <w:hyperlink r:id="rId7" w:tooltip="疾病潛伏期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潛伏期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（從接觸病毒到出現臨床症狀的時間）為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3-14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天，但通常為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4-7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天</w:t>
      </w:r>
    </w:p>
    <w:p w:rsidR="00F1668A" w:rsidRDefault="006E6644">
      <w:pPr>
        <w:rPr>
          <w:rFonts w:hint="eastAsia"/>
          <w:color w:val="FF0000"/>
        </w:rPr>
      </w:pPr>
      <w:r>
        <w:rPr>
          <w:noProof/>
        </w:rPr>
        <w:drawing>
          <wp:inline distT="0" distB="0" distL="0" distR="0">
            <wp:extent cx="1485900" cy="1352550"/>
            <wp:effectExtent l="19050" t="0" r="0" b="0"/>
            <wp:docPr id="2" name="圖片 2" descr="egCxAvZ8Oj7hExYVB9nPtfbQlkI8zKa2keX7eJu0EuyVRK_v1YMHVM8kmgukefPEvtqNlw=s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gCxAvZ8Oj7hExYVB9nPtfbQlkI8zKa2keX7eJu0EuyVRK_v1YMHVM8kmgukefPEvtqNlw=s9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668A">
        <w:rPr>
          <w:rFonts w:hint="eastAsia"/>
        </w:rPr>
        <w:t xml:space="preserve"> </w:t>
      </w:r>
      <w:r w:rsidR="00F1668A">
        <w:rPr>
          <w:rFonts w:hint="eastAsia"/>
        </w:rPr>
        <w:t>先產卵</w:t>
      </w:r>
      <w:r w:rsidR="00F1668A">
        <w:rPr>
          <w:rFonts w:hint="eastAsia"/>
        </w:rPr>
        <w:t xml:space="preserve"> </w:t>
      </w:r>
      <w:r w:rsidR="00F1668A">
        <w:rPr>
          <w:rFonts w:hint="eastAsia"/>
        </w:rPr>
        <w:t>變成孑孓</w:t>
      </w:r>
      <w:r w:rsidR="00F1668A">
        <w:rPr>
          <w:rFonts w:hint="eastAsia"/>
        </w:rPr>
        <w:t xml:space="preserve">  </w:t>
      </w:r>
      <w:r w:rsidR="00F1668A">
        <w:rPr>
          <w:rFonts w:hint="eastAsia"/>
        </w:rPr>
        <w:t>結蛹</w:t>
      </w:r>
      <w:r w:rsidR="00F1668A">
        <w:rPr>
          <w:rFonts w:hint="eastAsia"/>
        </w:rPr>
        <w:t xml:space="preserve"> </w:t>
      </w:r>
      <w:r w:rsidR="00F1668A">
        <w:rPr>
          <w:rFonts w:hint="eastAsia"/>
        </w:rPr>
        <w:t>成蟲</w:t>
      </w:r>
      <w:r w:rsidR="00F1668A">
        <w:rPr>
          <w:rFonts w:hint="eastAsia"/>
        </w:rPr>
        <w:t xml:space="preserve">  </w:t>
      </w:r>
      <w:r w:rsidR="00F1668A" w:rsidRPr="00F1668A">
        <w:rPr>
          <w:rFonts w:hint="eastAsia"/>
          <w:color w:val="FF0000"/>
        </w:rPr>
        <w:t>雄蚊</w:t>
      </w:r>
      <w:r w:rsidR="00F1668A" w:rsidRPr="00F1668A">
        <w:rPr>
          <w:rFonts w:hint="eastAsia"/>
          <w:color w:val="FF0000"/>
        </w:rPr>
        <w:t>14</w:t>
      </w:r>
      <w:r w:rsidR="00F1668A" w:rsidRPr="00F1668A">
        <w:rPr>
          <w:rFonts w:hint="eastAsia"/>
          <w:color w:val="FF0000"/>
        </w:rPr>
        <w:t>天</w:t>
      </w:r>
      <w:r w:rsidR="00F1668A">
        <w:rPr>
          <w:rFonts w:hint="eastAsia"/>
        </w:rPr>
        <w:t xml:space="preserve">  </w:t>
      </w:r>
      <w:r w:rsidR="00F1668A" w:rsidRPr="00F1668A">
        <w:rPr>
          <w:rFonts w:hint="eastAsia"/>
          <w:color w:val="FF0000"/>
        </w:rPr>
        <w:t>雌蚊</w:t>
      </w:r>
      <w:r w:rsidR="00F1668A" w:rsidRPr="00F1668A">
        <w:rPr>
          <w:rFonts w:hint="eastAsia"/>
          <w:color w:val="FF0000"/>
        </w:rPr>
        <w:t>30</w:t>
      </w:r>
      <w:r w:rsidR="00F1668A" w:rsidRPr="00F1668A">
        <w:rPr>
          <w:rFonts w:hint="eastAsia"/>
          <w:color w:val="FF0000"/>
        </w:rPr>
        <w:t>天</w:t>
      </w:r>
    </w:p>
    <w:p w:rsidR="00F1668A" w:rsidRDefault="00F1668A">
      <w:pPr>
        <w:rPr>
          <w:rFonts w:hint="eastAsia"/>
          <w:color w:val="00FF00"/>
          <w:sz w:val="40"/>
          <w:szCs w:val="40"/>
        </w:rPr>
      </w:pPr>
      <w:r w:rsidRPr="00F1668A">
        <w:rPr>
          <w:rFonts w:hint="eastAsia"/>
          <w:color w:val="00FF00"/>
          <w:sz w:val="40"/>
          <w:szCs w:val="40"/>
        </w:rPr>
        <w:t>防治</w:t>
      </w:r>
      <w:r w:rsidRPr="00F1668A">
        <w:rPr>
          <w:rFonts w:hint="eastAsia"/>
          <w:color w:val="00FF00"/>
          <w:sz w:val="40"/>
          <w:szCs w:val="40"/>
        </w:rPr>
        <w:t>:</w:t>
      </w:r>
    </w:p>
    <w:p w:rsidR="00F1668A" w:rsidRDefault="006E664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514600" cy="1466850"/>
            <wp:effectExtent l="19050" t="0" r="0" b="0"/>
            <wp:docPr id="3" name="圖片 3" descr="4LCv6we3LwkPcX5MdEytWxKhvEp5OiNoK2x4GME5tdm5Vn_yw0hJkC9kI8u5j_m_JgNX8Q=s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LCv6we3LwkPcX5MdEytWxKhvEp5OiNoK2x4GME5tdm5Vn_yw0hJkC9kI8u5j_m_JgNX8Q=s1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68A" w:rsidRDefault="00F1668A" w:rsidP="00F1668A">
      <w:pPr>
        <w:pStyle w:val="Web"/>
        <w:shd w:val="clear" w:color="auto" w:fill="FFFFFF"/>
        <w:spacing w:before="0" w:beforeAutospacing="0" w:after="90" w:afterAutospacing="0" w:line="311" w:lineRule="atLeast"/>
        <w:rPr>
          <w:rFonts w:ascii="Helvetica" w:hAnsi="Helvetica" w:cs="Helvetica" w:hint="eastAsi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清除孳生源四大訣竅－澈底落實「巡、倒、清、刷」</w:t>
      </w:r>
    </w:p>
    <w:p w:rsidR="00F1668A" w:rsidRPr="00146B49" w:rsidRDefault="00F1668A" w:rsidP="00F1668A">
      <w:pPr>
        <w:pStyle w:val="Web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0000FF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br/>
      </w:r>
      <w:r w:rsidRPr="00146B49">
        <w:rPr>
          <w:rFonts w:ascii="Helvetica" w:hAnsi="Helvetica" w:cs="Helvetica"/>
          <w:color w:val="0000FF"/>
          <w:sz w:val="23"/>
          <w:szCs w:val="23"/>
        </w:rPr>
        <w:t>「巡」</w:t>
      </w:r>
      <w:r w:rsidRPr="00146B49">
        <w:rPr>
          <w:rFonts w:ascii="Helvetica" w:hAnsi="Helvetica" w:cs="Helvetica"/>
          <w:color w:val="0000FF"/>
          <w:sz w:val="23"/>
          <w:szCs w:val="23"/>
        </w:rPr>
        <w:t>─</w:t>
      </w:r>
      <w:r w:rsidRPr="00146B49">
        <w:rPr>
          <w:rFonts w:ascii="Helvetica" w:hAnsi="Helvetica" w:cs="Helvetica"/>
          <w:color w:val="0000FF"/>
          <w:sz w:val="23"/>
          <w:szCs w:val="23"/>
        </w:rPr>
        <w:t>經常並且仔細巡檢居家室內、外可能積水的容器。</w:t>
      </w:r>
    </w:p>
    <w:p w:rsidR="00F1668A" w:rsidRPr="00146B49" w:rsidRDefault="00F1668A" w:rsidP="00F1668A">
      <w:pPr>
        <w:pStyle w:val="Web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0000FF"/>
          <w:sz w:val="23"/>
          <w:szCs w:val="23"/>
        </w:rPr>
      </w:pPr>
      <w:r w:rsidRPr="00146B49">
        <w:rPr>
          <w:rFonts w:ascii="Helvetica" w:hAnsi="Helvetica" w:cs="Helvetica"/>
          <w:color w:val="0000FF"/>
          <w:sz w:val="23"/>
          <w:szCs w:val="23"/>
        </w:rPr>
        <w:t>「倒」</w:t>
      </w:r>
      <w:r w:rsidRPr="00146B49">
        <w:rPr>
          <w:rFonts w:ascii="Helvetica" w:hAnsi="Helvetica" w:cs="Helvetica"/>
          <w:color w:val="0000FF"/>
          <w:sz w:val="23"/>
          <w:szCs w:val="23"/>
        </w:rPr>
        <w:t>─</w:t>
      </w:r>
      <w:r w:rsidRPr="00146B49">
        <w:rPr>
          <w:rFonts w:ascii="Helvetica" w:hAnsi="Helvetica" w:cs="Helvetica"/>
          <w:color w:val="0000FF"/>
          <w:sz w:val="23"/>
          <w:szCs w:val="23"/>
        </w:rPr>
        <w:t>將積水倒掉，不要的器物予以分類或倒放。</w:t>
      </w:r>
    </w:p>
    <w:p w:rsidR="00F1668A" w:rsidRPr="00146B49" w:rsidRDefault="00F1668A" w:rsidP="00F1668A">
      <w:pPr>
        <w:pStyle w:val="Web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0000FF"/>
          <w:sz w:val="23"/>
          <w:szCs w:val="23"/>
        </w:rPr>
      </w:pPr>
      <w:r w:rsidRPr="00146B49">
        <w:rPr>
          <w:rFonts w:ascii="Helvetica" w:hAnsi="Helvetica" w:cs="Helvetica"/>
          <w:color w:val="0000FF"/>
          <w:sz w:val="23"/>
          <w:szCs w:val="23"/>
        </w:rPr>
        <w:t>「清」</w:t>
      </w:r>
      <w:r w:rsidRPr="00146B49">
        <w:rPr>
          <w:rFonts w:ascii="Helvetica" w:hAnsi="Helvetica" w:cs="Helvetica"/>
          <w:color w:val="0000FF"/>
          <w:sz w:val="23"/>
          <w:szCs w:val="23"/>
        </w:rPr>
        <w:t>─</w:t>
      </w:r>
      <w:r w:rsidRPr="00146B49">
        <w:rPr>
          <w:rFonts w:ascii="Helvetica" w:hAnsi="Helvetica" w:cs="Helvetica"/>
          <w:color w:val="0000FF"/>
          <w:sz w:val="23"/>
          <w:szCs w:val="23"/>
        </w:rPr>
        <w:t>減少容器，留下的器具也都應該澈底清潔。</w:t>
      </w:r>
    </w:p>
    <w:p w:rsidR="00F1668A" w:rsidRPr="00146B49" w:rsidRDefault="00F1668A" w:rsidP="00F1668A">
      <w:pPr>
        <w:pStyle w:val="Web"/>
        <w:shd w:val="clear" w:color="auto" w:fill="FFFFFF"/>
        <w:spacing w:before="90" w:beforeAutospacing="0" w:after="0" w:afterAutospacing="0" w:line="311" w:lineRule="atLeast"/>
        <w:rPr>
          <w:rFonts w:ascii="Helvetica" w:hAnsi="Helvetica" w:cs="Helvetica" w:hint="eastAsia"/>
          <w:color w:val="0000FF"/>
          <w:sz w:val="23"/>
          <w:szCs w:val="23"/>
        </w:rPr>
      </w:pPr>
      <w:r w:rsidRPr="00146B49">
        <w:rPr>
          <w:rFonts w:ascii="Helvetica" w:hAnsi="Helvetica" w:cs="Helvetica"/>
          <w:color w:val="0000FF"/>
          <w:sz w:val="23"/>
          <w:szCs w:val="23"/>
        </w:rPr>
        <w:t>「刷」</w:t>
      </w:r>
      <w:r w:rsidRPr="00146B49">
        <w:rPr>
          <w:rFonts w:ascii="Helvetica" w:hAnsi="Helvetica" w:cs="Helvetica"/>
          <w:color w:val="0000FF"/>
          <w:sz w:val="23"/>
          <w:szCs w:val="23"/>
        </w:rPr>
        <w:t>─</w:t>
      </w:r>
      <w:r w:rsidRPr="00146B49">
        <w:rPr>
          <w:rFonts w:ascii="Helvetica" w:hAnsi="Helvetica" w:cs="Helvetica"/>
          <w:color w:val="0000FF"/>
          <w:sz w:val="23"/>
          <w:szCs w:val="23"/>
        </w:rPr>
        <w:t>去除斑蚊蟲卵，收拾或倒置勿再積水養蚊。</w:t>
      </w:r>
    </w:p>
    <w:p w:rsidR="00F1668A" w:rsidRPr="00146B49" w:rsidRDefault="00F1668A" w:rsidP="00F1668A">
      <w:pPr>
        <w:widowControl/>
        <w:shd w:val="clear" w:color="auto" w:fill="FFFFFF"/>
        <w:spacing w:line="330" w:lineRule="atLeast"/>
        <w:rPr>
          <w:rFonts w:ascii="Georgia" w:hAnsi="Georgia" w:cs="Helvetica"/>
          <w:color w:val="FF9900"/>
          <w:kern w:val="0"/>
          <w:sz w:val="29"/>
          <w:szCs w:val="29"/>
        </w:rPr>
      </w:pPr>
      <w:hyperlink r:id="rId10" w:tgtFrame="_blank" w:history="1">
        <w:r w:rsidRPr="00146B49">
          <w:rPr>
            <w:rFonts w:ascii="Georgia" w:hAnsi="Georgia" w:cs="Helvetica"/>
            <w:color w:val="FF9900"/>
            <w:kern w:val="0"/>
            <w:sz w:val="29"/>
          </w:rPr>
          <w:t>登革熱</w:t>
        </w:r>
      </w:hyperlink>
      <w:r w:rsidRPr="00146B49">
        <w:rPr>
          <w:rFonts w:ascii="Georgia" w:hAnsi="Georgia" w:cs="Helvetica" w:hint="eastAsia"/>
          <w:color w:val="FF9900"/>
          <w:kern w:val="0"/>
          <w:sz w:val="29"/>
          <w:szCs w:val="29"/>
        </w:rPr>
        <w:t>:</w:t>
      </w:r>
    </w:p>
    <w:p w:rsidR="00F1668A" w:rsidRPr="00D452EF" w:rsidRDefault="00F1668A" w:rsidP="00F1668A">
      <w:pPr>
        <w:widowControl/>
        <w:shd w:val="clear" w:color="auto" w:fill="FFFFFF"/>
        <w:spacing w:line="240" w:lineRule="atLeast"/>
        <w:rPr>
          <w:rFonts w:ascii="Helvetica" w:hAnsi="Helvetica" w:cs="Helvetica"/>
          <w:color w:val="FF00FF"/>
          <w:kern w:val="0"/>
          <w:sz w:val="20"/>
          <w:szCs w:val="20"/>
        </w:rPr>
      </w:pPr>
      <w:r w:rsidRPr="00F1668A">
        <w:rPr>
          <w:rFonts w:ascii="Helvetica" w:hAnsi="Helvetica" w:cs="Helvetica"/>
          <w:color w:val="141823"/>
          <w:kern w:val="0"/>
          <w:sz w:val="20"/>
          <w:szCs w:val="20"/>
        </w:rPr>
        <w:t>臺灣位於亞熱帶地區，像這樣有點熱、又有點溼的環境，正是蚊子最喜歡的生長環境，所以如果稍微不注意，很容易就會成為登革熱流行的地區。</w:t>
      </w:r>
      <w:r w:rsidRPr="00F1668A">
        <w:rPr>
          <w:rFonts w:ascii="Helvetica" w:hAnsi="Helvetica" w:cs="Helvetica"/>
          <w:color w:val="141823"/>
          <w:kern w:val="0"/>
          <w:sz w:val="20"/>
          <w:szCs w:val="20"/>
        </w:rPr>
        <w:t xml:space="preserve"> </w:t>
      </w:r>
      <w:r w:rsidRPr="00F1668A">
        <w:rPr>
          <w:rFonts w:ascii="Helvetica" w:hAnsi="Helvetica" w:cs="Helvetica"/>
          <w:color w:val="141823"/>
          <w:kern w:val="0"/>
          <w:sz w:val="20"/>
          <w:szCs w:val="20"/>
        </w:rPr>
        <w:t>登革熱（</w:t>
      </w:r>
      <w:r w:rsidRPr="00F1668A">
        <w:rPr>
          <w:rFonts w:ascii="Helvetica" w:hAnsi="Helvetica" w:cs="Helvetica"/>
          <w:color w:val="141823"/>
          <w:kern w:val="0"/>
          <w:sz w:val="20"/>
          <w:szCs w:val="20"/>
        </w:rPr>
        <w:t>Dengue fever</w:t>
      </w:r>
      <w:r w:rsidRPr="00F1668A">
        <w:rPr>
          <w:rFonts w:ascii="Helvetica" w:hAnsi="Helvetica" w:cs="Helvetica"/>
          <w:color w:val="141823"/>
          <w:kern w:val="0"/>
          <w:sz w:val="20"/>
          <w:szCs w:val="20"/>
        </w:rPr>
        <w:t>），</w:t>
      </w:r>
      <w:r w:rsidRPr="00D452EF">
        <w:rPr>
          <w:rFonts w:ascii="Helvetica" w:hAnsi="Helvetica" w:cs="Helvetica"/>
          <w:color w:val="FF00FF"/>
          <w:kern w:val="0"/>
          <w:sz w:val="20"/>
          <w:szCs w:val="20"/>
        </w:rPr>
        <w:t>是一種由登革病毒所引起的急性傳染</w:t>
      </w:r>
      <w:r w:rsidRPr="00D452EF">
        <w:rPr>
          <w:rFonts w:ascii="Helvetica" w:hAnsi="Helvetica" w:cs="Helvetica"/>
          <w:color w:val="FF00FF"/>
          <w:kern w:val="0"/>
          <w:sz w:val="20"/>
          <w:szCs w:val="20"/>
        </w:rPr>
        <w:t>...</w:t>
      </w:r>
    </w:p>
    <w:p w:rsidR="00F1668A" w:rsidRPr="00F1668A" w:rsidRDefault="00F1668A" w:rsidP="00F1668A">
      <w:pPr>
        <w:widowControl/>
        <w:shd w:val="clear" w:color="auto" w:fill="FFFFFF"/>
        <w:spacing w:line="180" w:lineRule="atLeast"/>
        <w:rPr>
          <w:rFonts w:ascii="Helvetica" w:hAnsi="Helvetica" w:cs="Helvetica"/>
          <w:caps/>
          <w:color w:val="9197A3"/>
          <w:kern w:val="0"/>
          <w:sz w:val="18"/>
          <w:szCs w:val="18"/>
        </w:rPr>
      </w:pPr>
      <w:r w:rsidRPr="00F1668A">
        <w:rPr>
          <w:rFonts w:ascii="Helvetica" w:hAnsi="Helvetica" w:cs="Helvetica"/>
          <w:caps/>
          <w:color w:val="9197A3"/>
          <w:kern w:val="0"/>
          <w:sz w:val="18"/>
          <w:szCs w:val="18"/>
        </w:rPr>
        <w:t>CDC.GOV.TW</w:t>
      </w:r>
    </w:p>
    <w:p w:rsidR="00F1668A" w:rsidRDefault="00F1668A" w:rsidP="00F1668A">
      <w:pPr>
        <w:pStyle w:val="Web"/>
        <w:shd w:val="clear" w:color="auto" w:fill="FFFFFF"/>
        <w:spacing w:before="90" w:beforeAutospacing="0" w:after="0" w:afterAutospacing="0" w:line="311" w:lineRule="atLeast"/>
        <w:rPr>
          <w:rFonts w:ascii="Helvetica" w:hAnsi="Helvetica" w:cs="Helvetica" w:hint="eastAsia"/>
          <w:color w:val="141823"/>
          <w:sz w:val="23"/>
          <w:szCs w:val="23"/>
        </w:rPr>
      </w:pPr>
    </w:p>
    <w:p w:rsidR="00F1668A" w:rsidRPr="00F1668A" w:rsidRDefault="00F1668A">
      <w:pPr>
        <w:rPr>
          <w:rFonts w:hint="eastAsia"/>
          <w:b/>
          <w:color w:val="00FF00"/>
          <w:sz w:val="40"/>
          <w:szCs w:val="40"/>
        </w:rPr>
      </w:pPr>
    </w:p>
    <w:sectPr w:rsidR="00F1668A" w:rsidRPr="00F166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644" w:rsidRDefault="006E6644" w:rsidP="006E6644">
      <w:r>
        <w:separator/>
      </w:r>
    </w:p>
  </w:endnote>
  <w:endnote w:type="continuationSeparator" w:id="0">
    <w:p w:rsidR="006E6644" w:rsidRDefault="006E6644" w:rsidP="006E6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644" w:rsidRDefault="006E6644" w:rsidP="006E6644">
      <w:r>
        <w:separator/>
      </w:r>
    </w:p>
  </w:footnote>
  <w:footnote w:type="continuationSeparator" w:id="0">
    <w:p w:rsidR="006E6644" w:rsidRDefault="006E6644" w:rsidP="006E66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3CA"/>
    <w:rsid w:val="00146B49"/>
    <w:rsid w:val="005B53FE"/>
    <w:rsid w:val="006E6644"/>
    <w:rsid w:val="008F53CA"/>
    <w:rsid w:val="00D452EF"/>
    <w:rsid w:val="00F16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8F53CA"/>
    <w:rPr>
      <w:color w:val="0000FF"/>
      <w:u w:val="single"/>
    </w:rPr>
  </w:style>
  <w:style w:type="paragraph" w:styleId="Web">
    <w:name w:val="Normal (Web)"/>
    <w:basedOn w:val="a"/>
    <w:rsid w:val="00F1668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6E66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6E6644"/>
    <w:rPr>
      <w:kern w:val="2"/>
    </w:rPr>
  </w:style>
  <w:style w:type="paragraph" w:styleId="a6">
    <w:name w:val="footer"/>
    <w:basedOn w:val="a"/>
    <w:link w:val="a7"/>
    <w:rsid w:val="006E66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6E6644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9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780">
          <w:marLeft w:val="180"/>
          <w:marRight w:val="18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5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36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zh.wikipedia.org/wiki/%E7%96%BE%E7%97%85%E6%BD%9C%E4%BC%8F%E6%9C%9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l.facebook.com/l.php?u=http%3A%2F%2Fwww.cdc.gov.tw%2Fdiseaseinfo.aspx%3Ftreeid%3D8d54c504e820735b%26nowtreeid%3Ddec84a2f0c6fac5b%26tid%3D77BFF3D4F9CB7982&amp;h=7AQG8289c&amp;s=1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565</Characters>
  <Application>Microsoft Office Word</Application>
  <DocSecurity>0</DocSecurity>
  <Lines>4</Lines>
  <Paragraphs>1</Paragraphs>
  <ScaleCrop>false</ScaleCrop>
  <Company>CMT</Company>
  <LinksUpToDate>false</LinksUpToDate>
  <CharactersWithSpaces>662</CharactersWithSpaces>
  <SharedDoc>false</SharedDoc>
  <HLinks>
    <vt:vector size="12" baseType="variant">
      <vt:variant>
        <vt:i4>5767263</vt:i4>
      </vt:variant>
      <vt:variant>
        <vt:i4>12</vt:i4>
      </vt:variant>
      <vt:variant>
        <vt:i4>0</vt:i4>
      </vt:variant>
      <vt:variant>
        <vt:i4>5</vt:i4>
      </vt:variant>
      <vt:variant>
        <vt:lpwstr>http://l.facebook.com/l.php?u=http%3A%2F%2Fwww.cdc.gov.tw%2Fdiseaseinfo.aspx%3Ftreeid%3D8d54c504e820735b%26nowtreeid%3Ddec84a2f0c6fac5b%26tid%3D77BFF3D4F9CB7982&amp;h=7AQG8289c&amp;s=1</vt:lpwstr>
      </vt:variant>
      <vt:variant>
        <vt:lpwstr/>
      </vt:variant>
      <vt:variant>
        <vt:i4>3342444</vt:i4>
      </vt:variant>
      <vt:variant>
        <vt:i4>3</vt:i4>
      </vt:variant>
      <vt:variant>
        <vt:i4>0</vt:i4>
      </vt:variant>
      <vt:variant>
        <vt:i4>5</vt:i4>
      </vt:variant>
      <vt:variant>
        <vt:lpwstr>https://zh.wikipedia.org/wiki/%E7%96%BE%E7%97%85%E6%BD%9C%E4%BC%8F%E6%9C%9F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妖怪登革熱</dc:title>
  <dc:subject/>
  <dc:creator>SkyUN.Org</dc:creator>
  <cp:keywords/>
  <dc:description/>
  <cp:lastModifiedBy>SkyUN.Org</cp:lastModifiedBy>
  <cp:revision>2</cp:revision>
  <dcterms:created xsi:type="dcterms:W3CDTF">2015-09-22T11:26:00Z</dcterms:created>
  <dcterms:modified xsi:type="dcterms:W3CDTF">2015-09-22T11:26:00Z</dcterms:modified>
</cp:coreProperties>
</file>