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7BD" w:rsidRPr="00C267BD" w:rsidRDefault="00C267BD" w:rsidP="00C267BD">
      <w:pPr>
        <w:widowControl/>
        <w:shd w:val="clear" w:color="auto" w:fill="F7F7F7"/>
        <w:spacing w:before="100" w:beforeAutospacing="1" w:after="100" w:afterAutospacing="1"/>
        <w:outlineLvl w:val="0"/>
        <w:rPr>
          <w:rFonts w:ascii="新細明體" w:eastAsia="新細明體" w:hAnsi="新細明體" w:cs="Arial"/>
          <w:b/>
          <w:bCs/>
          <w:color w:val="504E4E"/>
          <w:kern w:val="36"/>
          <w:sz w:val="27"/>
          <w:szCs w:val="27"/>
        </w:rPr>
      </w:pPr>
      <w:bookmarkStart w:id="0" w:name="_GoBack"/>
      <w:r w:rsidRPr="00C267BD">
        <w:rPr>
          <w:rFonts w:ascii="新細明體" w:eastAsia="新細明體" w:hAnsi="新細明體" w:cs="Arial" w:hint="eastAsia"/>
          <w:b/>
          <w:bCs/>
          <w:color w:val="504E4E"/>
          <w:kern w:val="36"/>
          <w:sz w:val="144"/>
          <w:szCs w:val="144"/>
        </w:rPr>
        <w:t>登革熱</w:t>
      </w:r>
      <w:bookmarkEnd w:id="0"/>
      <w:r w:rsidRPr="00C267BD">
        <w:rPr>
          <w:rFonts w:ascii="新細明體" w:eastAsia="新細明體" w:hAnsi="新細明體" w:cs="Arial" w:hint="eastAsia"/>
          <w:b/>
          <w:bCs/>
          <w:color w:val="504E4E"/>
          <w:kern w:val="36"/>
          <w:sz w:val="27"/>
          <w:szCs w:val="27"/>
        </w:rPr>
        <w:t xml:space="preserve"> </w:t>
      </w:r>
      <w:r w:rsidRPr="00C267BD">
        <w:rPr>
          <w:rFonts w:ascii="新細明體" w:eastAsia="新細明體" w:hAnsi="新細明體" w:cs="Arial" w:hint="eastAsia"/>
          <w:b/>
          <w:bCs/>
          <w:color w:val="504E4E"/>
          <w:kern w:val="36"/>
          <w:sz w:val="27"/>
          <w:szCs w:val="27"/>
        </w:rPr>
        <w:pict/>
      </w:r>
      <w:r w:rsidRPr="00C267BD">
        <w:rPr>
          <w:rFonts w:ascii="新細明體" w:eastAsia="新細明體" w:hAnsi="新細明體" w:cs="Arial" w:hint="eastAsia"/>
          <w:b/>
          <w:bCs/>
          <w:color w:val="504E4E"/>
          <w:kern w:val="36"/>
          <w:sz w:val="27"/>
          <w:szCs w:val="27"/>
        </w:rPr>
        <w:pict/>
      </w:r>
    </w:p>
    <w:p w:rsidR="00C267BD" w:rsidRPr="00C267BD" w:rsidRDefault="00C267BD" w:rsidP="00C267BD">
      <w:pPr>
        <w:widowControl/>
        <w:shd w:val="clear" w:color="auto" w:fill="F7F7F7"/>
        <w:rPr>
          <w:rFonts w:ascii="新細明體" w:eastAsia="新細明體" w:hAnsi="新細明體" w:cs="Arial" w:hint="eastAsia"/>
          <w:color w:val="504E4E"/>
          <w:kern w:val="0"/>
          <w:szCs w:val="24"/>
        </w:rPr>
      </w:pPr>
      <w:r w:rsidRPr="00C267BD">
        <w:rPr>
          <w:rFonts w:ascii="新細明體" w:eastAsia="新細明體" w:hAnsi="新細明體" w:cs="Arial" w:hint="eastAsia"/>
          <w:color w:val="504E4E"/>
          <w:kern w:val="0"/>
          <w:szCs w:val="24"/>
        </w:rPr>
        <w:t>登革熱（Dengue fever），是一種由登革病毒所引起的急性傳染病，這種病毒會經由蚊子傳播給人類。並且依據不同的血清型病毒，分為Ⅰ、Ⅱ、Ⅲ、Ⅳ四種型別，而每一型都具有能感染致病的能力。</w:t>
      </w:r>
      <w:r w:rsidRPr="00C267BD">
        <w:rPr>
          <w:rFonts w:ascii="新細明體" w:eastAsia="新細明體" w:hAnsi="新細明體" w:cs="Arial" w:hint="eastAsia"/>
          <w:color w:val="504E4E"/>
          <w:kern w:val="0"/>
          <w:szCs w:val="24"/>
        </w:rPr>
        <w:br/>
        <w:t>如果患者感染到某一型的登革病毒，就會對那一型的病毒具有終身免疫，但是對於其他型別的登革病毒僅具有短暫的免疫力（通常約為2-9個月之間），過了這段期間以後，還是有可能再感染其他型別。例如以前曾得到過第Ⅰ型登革熱，雖不會再得到第Ⅰ型登革熱，但之後仍有可能還會得到第Ⅱ、Ⅲ、Ⅳ型等三型的登革熱。</w:t>
      </w:r>
      <w:r w:rsidRPr="00C267BD">
        <w:rPr>
          <w:rFonts w:ascii="新細明體" w:eastAsia="新細明體" w:hAnsi="新細明體" w:cs="Arial" w:hint="eastAsia"/>
          <w:color w:val="504E4E"/>
          <w:kern w:val="0"/>
          <w:szCs w:val="24"/>
        </w:rPr>
        <w:br/>
        <w:t>臨床上重複感染不同型登革病毒，可引起宿主不同程度的反應，從輕微或不明顯的症狀，到發燒、出疹的典型登革熱，或出現嗜睡、躁動不安、肝臟腫大等警示徵象，甚至可能導致嚴重出血或嚴重器官損傷的登革熱重症。</w:t>
      </w:r>
      <w:r w:rsidRPr="00C267BD">
        <w:rPr>
          <w:rFonts w:ascii="新細明體" w:eastAsia="新細明體" w:hAnsi="新細明體" w:cs="Arial" w:hint="eastAsia"/>
          <w:color w:val="504E4E"/>
          <w:kern w:val="0"/>
          <w:szCs w:val="24"/>
        </w:rPr>
        <w:br/>
        <w:t>全球登革熱的好發地區，主要集中在熱帶、亞熱帶等有埃及斑蚊和白線斑蚊分布的國家，但隨著全球化發展逐漸便利，各國之間相互流通及往返也趨於頻繁，自1980年代之後，登革熱也開始有向各國蔓延的趨勢，也逐漸成為嚴重的公共衛生問題了。臺灣位於亞熱帶地區，像這樣有點熱、又有點溼的環境，正是蚊子最喜歡的生長環境，所以如果稍微不注意，很容易就會成為登革熱流行的地區。</w:t>
      </w:r>
    </w:p>
    <w:p w:rsidR="00C267BD" w:rsidRPr="00C267BD" w:rsidRDefault="00C267BD" w:rsidP="00C267BD">
      <w:pPr>
        <w:widowControl/>
        <w:shd w:val="clear" w:color="auto" w:fill="FFFFFF"/>
        <w:rPr>
          <w:rFonts w:ascii="Arial" w:eastAsia="新細明體" w:hAnsi="Arial" w:cs="Arial"/>
          <w:color w:val="000000"/>
          <w:kern w:val="0"/>
          <w:szCs w:val="24"/>
        </w:rPr>
      </w:pPr>
      <w:r w:rsidRPr="00C267BD">
        <w:rPr>
          <w:rFonts w:ascii="Lucida Sans Unicode" w:eastAsia="新細明體" w:hAnsi="Lucida Sans Unicode" w:cs="Lucida Sans Unicode"/>
          <w:b/>
          <w:bCs/>
          <w:color w:val="FFFFFF"/>
          <w:kern w:val="0"/>
          <w:sz w:val="17"/>
          <w:szCs w:val="17"/>
        </w:rPr>
        <w:t>金門縣</w:t>
      </w:r>
      <w:r>
        <w:rPr>
          <w:rFonts w:ascii="Lucida Sans Unicode" w:eastAsia="新細明體" w:hAnsi="Lucida Sans Unicode" w:cs="Lucida Sans Unicode"/>
          <w:b/>
          <w:bCs/>
          <w:color w:val="FFFFFF"/>
          <w:kern w:val="0"/>
          <w:sz w:val="17"/>
          <w:szCs w:val="17"/>
        </w:rPr>
        <w:t>高</w:t>
      </w:r>
      <w:r w:rsidRPr="00C267BD">
        <w:rPr>
          <w:rFonts w:ascii="Arial" w:eastAsia="新細明體" w:hAnsi="Arial" w:cs="Arial"/>
          <w:color w:val="000000"/>
          <w:kern w:val="0"/>
          <w:szCs w:val="24"/>
        </w:rPr>
        <w:t>查看大圖</w:t>
      </w:r>
    </w:p>
    <w:p w:rsidR="00C267BD" w:rsidRPr="00C267BD" w:rsidRDefault="00C267BD" w:rsidP="00C267BD">
      <w:pPr>
        <w:widowControl/>
        <w:shd w:val="clear" w:color="auto" w:fill="FFFFFF"/>
        <w:jc w:val="right"/>
        <w:rPr>
          <w:rFonts w:ascii="Arial" w:eastAsia="新細明體" w:hAnsi="Arial" w:cs="Arial"/>
          <w:vanish/>
          <w:color w:val="504E4E"/>
          <w:kern w:val="0"/>
          <w:szCs w:val="24"/>
        </w:rPr>
      </w:pPr>
      <w:r w:rsidRPr="00C267BD">
        <w:rPr>
          <w:rFonts w:ascii="Arial" w:eastAsia="新細明體" w:hAnsi="Arial" w:cs="Arial"/>
          <w:noProof/>
          <w:vanish/>
          <w:color w:val="504E4E"/>
          <w:kern w:val="0"/>
          <w:szCs w:val="24"/>
        </w:rPr>
        <w:drawing>
          <wp:inline distT="0" distB="0" distL="0" distR="0" wp14:anchorId="5BA3961E" wp14:editId="0271AB3D">
            <wp:extent cx="209550" cy="209550"/>
            <wp:effectExtent l="0" t="0" r="0" b="0"/>
            <wp:docPr id="1" name="closeimg"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seimg" descr="clos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p w:rsidR="00C267BD" w:rsidRPr="00C267BD" w:rsidRDefault="00C267BD" w:rsidP="00C267BD">
      <w:pPr>
        <w:widowControl/>
        <w:shd w:val="clear" w:color="auto" w:fill="FFFFFF"/>
        <w:outlineLvl w:val="1"/>
        <w:rPr>
          <w:rFonts w:ascii="Verdana" w:eastAsia="新細明體" w:hAnsi="Verdana" w:cs="Arial"/>
          <w:b/>
          <w:bCs/>
          <w:color w:val="1E7FB8"/>
          <w:kern w:val="36"/>
          <w:sz w:val="27"/>
          <w:szCs w:val="27"/>
        </w:rPr>
      </w:pPr>
      <w:r w:rsidRPr="00C267BD">
        <w:rPr>
          <w:rFonts w:ascii="Verdana" w:eastAsia="新細明體" w:hAnsi="Verdana" w:cs="Arial"/>
          <w:b/>
          <w:bCs/>
          <w:color w:val="1E7FB8"/>
          <w:kern w:val="36"/>
          <w:sz w:val="27"/>
          <w:szCs w:val="27"/>
        </w:rPr>
        <w:t xml:space="preserve">&gt; </w:t>
      </w:r>
      <w:r w:rsidRPr="00C267BD">
        <w:rPr>
          <w:rFonts w:ascii="Verdana" w:eastAsia="新細明體" w:hAnsi="Verdana" w:cs="Arial"/>
          <w:b/>
          <w:bCs/>
          <w:color w:val="1E7FB8"/>
          <w:kern w:val="36"/>
          <w:sz w:val="27"/>
          <w:szCs w:val="27"/>
        </w:rPr>
        <w:t>疾病資訊</w:t>
      </w:r>
    </w:p>
    <w:p w:rsidR="00C267BD" w:rsidRPr="00C267BD" w:rsidRDefault="00C267BD" w:rsidP="00C267BD">
      <w:pPr>
        <w:widowControl/>
        <w:shd w:val="clear" w:color="auto" w:fill="1E7FB8"/>
        <w:spacing w:after="150" w:line="360" w:lineRule="auto"/>
        <w:ind w:left="-255"/>
        <w:outlineLvl w:val="2"/>
        <w:rPr>
          <w:rFonts w:ascii="Arial" w:eastAsia="新細明體" w:hAnsi="Arial" w:cs="Arial"/>
          <w:color w:val="FFFFFF"/>
          <w:spacing w:val="15"/>
          <w:kern w:val="0"/>
          <w:szCs w:val="24"/>
        </w:rPr>
      </w:pPr>
      <w:r w:rsidRPr="00C267BD">
        <w:rPr>
          <w:rFonts w:ascii="Arial" w:eastAsia="新細明體" w:hAnsi="Arial" w:cs="Arial"/>
          <w:color w:val="FFFFFF"/>
          <w:spacing w:val="15"/>
          <w:kern w:val="0"/>
          <w:szCs w:val="24"/>
        </w:rPr>
        <w:t>傳播方式：</w:t>
      </w:r>
    </w:p>
    <w:p w:rsidR="00C267BD" w:rsidRPr="00C267BD" w:rsidRDefault="00C267BD" w:rsidP="00C267BD">
      <w:pPr>
        <w:widowControl/>
        <w:shd w:val="clear" w:color="auto" w:fill="FFFFFF"/>
        <w:spacing w:before="100" w:beforeAutospacing="1" w:after="100" w:afterAutospacing="1" w:line="360" w:lineRule="auto"/>
        <w:rPr>
          <w:rFonts w:ascii="Arial" w:eastAsia="新細明體" w:hAnsi="Arial" w:cs="Arial"/>
          <w:color w:val="504E4E"/>
          <w:kern w:val="0"/>
          <w:szCs w:val="24"/>
        </w:rPr>
      </w:pPr>
      <w:r w:rsidRPr="00C267BD">
        <w:rPr>
          <w:rFonts w:ascii="Arial" w:eastAsia="新細明體" w:hAnsi="Arial" w:cs="Arial"/>
          <w:color w:val="504E4E"/>
          <w:kern w:val="0"/>
          <w:szCs w:val="24"/>
        </w:rPr>
        <w:t>臺灣主要傳播登革熱的病媒蚊為埃及斑蚊（</w:t>
      </w:r>
      <w:r w:rsidRPr="00C267BD">
        <w:rPr>
          <w:rFonts w:ascii="Arial" w:eastAsia="新細明體" w:hAnsi="Arial" w:cs="Arial"/>
          <w:color w:val="504E4E"/>
          <w:kern w:val="0"/>
          <w:szCs w:val="24"/>
        </w:rPr>
        <w:t>Aedes aegypti</w:t>
      </w:r>
      <w:r w:rsidRPr="00C267BD">
        <w:rPr>
          <w:rFonts w:ascii="Arial" w:eastAsia="新細明體" w:hAnsi="Arial" w:cs="Arial"/>
          <w:color w:val="504E4E"/>
          <w:kern w:val="0"/>
          <w:szCs w:val="24"/>
        </w:rPr>
        <w:t>）及白線斑蚊（</w:t>
      </w:r>
      <w:r w:rsidRPr="00C267BD">
        <w:rPr>
          <w:rFonts w:ascii="Arial" w:eastAsia="新細明體" w:hAnsi="Arial" w:cs="Arial"/>
          <w:color w:val="504E4E"/>
          <w:kern w:val="0"/>
          <w:szCs w:val="24"/>
        </w:rPr>
        <w:t>Aedes albopictus</w:t>
      </w:r>
      <w:r w:rsidRPr="00C267BD">
        <w:rPr>
          <w:rFonts w:ascii="Arial" w:eastAsia="新細明體" w:hAnsi="Arial" w:cs="Arial"/>
          <w:color w:val="504E4E"/>
          <w:kern w:val="0"/>
          <w:szCs w:val="24"/>
        </w:rPr>
        <w:t>），這些蚊子的特徵都是身體是黑色的，腳上有白斑。其中埃及斑蚊的胸部兩側具有一對似七弦琴的縱線及中間一對黃色的縱線，喜歡棲息於室內的人工容器，或是人為所造成積水的地方；白線斑蚊則是中胸楯板部位中間，有一條白色且明顯的縱紋，並比較喜歡棲息於室外。一天叮咬人的</w:t>
      </w:r>
      <w:r w:rsidRPr="00C267BD">
        <w:rPr>
          <w:rFonts w:ascii="Arial" w:eastAsia="新細明體" w:hAnsi="Arial" w:cs="Arial"/>
          <w:color w:val="504E4E"/>
          <w:kern w:val="0"/>
          <w:szCs w:val="24"/>
        </w:rPr>
        <w:lastRenderedPageBreak/>
        <w:t>高峰期約在日出後的</w:t>
      </w:r>
      <w:r w:rsidRPr="00C267BD">
        <w:rPr>
          <w:rFonts w:ascii="Arial" w:eastAsia="新細明體" w:hAnsi="Arial" w:cs="Arial"/>
          <w:color w:val="504E4E"/>
          <w:kern w:val="0"/>
          <w:szCs w:val="24"/>
        </w:rPr>
        <w:t>1-2</w:t>
      </w:r>
      <w:r w:rsidRPr="00C267BD">
        <w:rPr>
          <w:rFonts w:ascii="Arial" w:eastAsia="新細明體" w:hAnsi="Arial" w:cs="Arial"/>
          <w:color w:val="504E4E"/>
          <w:kern w:val="0"/>
          <w:szCs w:val="24"/>
        </w:rPr>
        <w:t>小時及日落前的</w:t>
      </w:r>
      <w:r w:rsidRPr="00C267BD">
        <w:rPr>
          <w:rFonts w:ascii="Arial" w:eastAsia="新細明體" w:hAnsi="Arial" w:cs="Arial"/>
          <w:color w:val="504E4E"/>
          <w:kern w:val="0"/>
          <w:szCs w:val="24"/>
        </w:rPr>
        <w:t>2-3</w:t>
      </w:r>
      <w:r w:rsidRPr="00C267BD">
        <w:rPr>
          <w:rFonts w:ascii="Arial" w:eastAsia="新細明體" w:hAnsi="Arial" w:cs="Arial"/>
          <w:color w:val="504E4E"/>
          <w:kern w:val="0"/>
          <w:szCs w:val="24"/>
        </w:rPr>
        <w:t>小時，此時到戶外活動請做好自我保護措施。</w:t>
      </w:r>
    </w:p>
    <w:p w:rsidR="00C267BD" w:rsidRPr="00C267BD" w:rsidRDefault="00C267BD" w:rsidP="00C267BD">
      <w:pPr>
        <w:widowControl/>
        <w:shd w:val="clear" w:color="auto" w:fill="1E7FB8"/>
        <w:spacing w:after="150" w:line="360" w:lineRule="auto"/>
        <w:ind w:left="-255"/>
        <w:outlineLvl w:val="2"/>
        <w:rPr>
          <w:rFonts w:ascii="Arial" w:eastAsia="新細明體" w:hAnsi="Arial" w:cs="Arial"/>
          <w:color w:val="FFFFFF"/>
          <w:spacing w:val="15"/>
          <w:kern w:val="0"/>
          <w:szCs w:val="24"/>
        </w:rPr>
      </w:pPr>
      <w:r w:rsidRPr="00C267BD">
        <w:rPr>
          <w:rFonts w:ascii="Arial" w:eastAsia="新細明體" w:hAnsi="Arial" w:cs="Arial"/>
          <w:color w:val="FFFFFF"/>
          <w:spacing w:val="15"/>
          <w:kern w:val="0"/>
          <w:szCs w:val="24"/>
        </w:rPr>
        <w:t>潛伏期：</w:t>
      </w:r>
    </w:p>
    <w:p w:rsidR="00C267BD" w:rsidRPr="00C267BD" w:rsidRDefault="00C267BD" w:rsidP="00C267BD">
      <w:pPr>
        <w:widowControl/>
        <w:shd w:val="clear" w:color="auto" w:fill="FFFFFF"/>
        <w:spacing w:before="100" w:beforeAutospacing="1" w:after="100" w:afterAutospacing="1" w:line="360" w:lineRule="auto"/>
        <w:rPr>
          <w:rFonts w:ascii="Arial" w:eastAsia="新細明體" w:hAnsi="Arial" w:cs="Arial" w:hint="eastAsia"/>
          <w:color w:val="504E4E"/>
          <w:kern w:val="0"/>
          <w:szCs w:val="24"/>
        </w:rPr>
      </w:pPr>
      <w:r w:rsidRPr="00C267BD">
        <w:rPr>
          <w:rFonts w:ascii="Arial" w:eastAsia="新細明體" w:hAnsi="Arial" w:cs="Arial"/>
          <w:color w:val="504E4E"/>
          <w:kern w:val="0"/>
          <w:szCs w:val="24"/>
        </w:rPr>
        <w:t>典型登革熱的潛伏期約為</w:t>
      </w:r>
      <w:r w:rsidRPr="00C267BD">
        <w:rPr>
          <w:rFonts w:ascii="Arial" w:eastAsia="新細明體" w:hAnsi="Arial" w:cs="Arial"/>
          <w:color w:val="504E4E"/>
          <w:kern w:val="0"/>
          <w:szCs w:val="24"/>
        </w:rPr>
        <w:t>3</w:t>
      </w:r>
      <w:r w:rsidRPr="00C267BD">
        <w:rPr>
          <w:rFonts w:ascii="Arial" w:eastAsia="新細明體" w:hAnsi="Arial" w:cs="Arial"/>
          <w:color w:val="504E4E"/>
          <w:kern w:val="0"/>
          <w:szCs w:val="24"/>
        </w:rPr>
        <w:t>至</w:t>
      </w:r>
      <w:r w:rsidRPr="00C267BD">
        <w:rPr>
          <w:rFonts w:ascii="Arial" w:eastAsia="新細明體" w:hAnsi="Arial" w:cs="Arial"/>
          <w:color w:val="504E4E"/>
          <w:kern w:val="0"/>
          <w:szCs w:val="24"/>
        </w:rPr>
        <w:t>8</w:t>
      </w:r>
      <w:r w:rsidRPr="00C267BD">
        <w:rPr>
          <w:rFonts w:ascii="Arial" w:eastAsia="新細明體" w:hAnsi="Arial" w:cs="Arial"/>
          <w:color w:val="504E4E"/>
          <w:kern w:val="0"/>
          <w:szCs w:val="24"/>
        </w:rPr>
        <w:t>天</w:t>
      </w:r>
      <w:r w:rsidRPr="00C267BD">
        <w:rPr>
          <w:rFonts w:ascii="Arial" w:eastAsia="新細明體" w:hAnsi="Arial" w:cs="Arial"/>
          <w:color w:val="504E4E"/>
          <w:kern w:val="0"/>
          <w:szCs w:val="24"/>
        </w:rPr>
        <w:t>(</w:t>
      </w:r>
      <w:r w:rsidRPr="00C267BD">
        <w:rPr>
          <w:rFonts w:ascii="Arial" w:eastAsia="新細明體" w:hAnsi="Arial" w:cs="Arial"/>
          <w:color w:val="504E4E"/>
          <w:kern w:val="0"/>
          <w:szCs w:val="24"/>
        </w:rPr>
        <w:t>最長可達</w:t>
      </w:r>
      <w:r w:rsidRPr="00C267BD">
        <w:rPr>
          <w:rFonts w:ascii="Arial" w:eastAsia="新細明體" w:hAnsi="Arial" w:cs="Arial"/>
          <w:color w:val="504E4E"/>
          <w:kern w:val="0"/>
          <w:szCs w:val="24"/>
        </w:rPr>
        <w:t>14</w:t>
      </w:r>
      <w:r w:rsidRPr="00C267BD">
        <w:rPr>
          <w:rFonts w:ascii="Arial" w:eastAsia="新細明體" w:hAnsi="Arial" w:cs="Arial"/>
          <w:color w:val="504E4E"/>
          <w:kern w:val="0"/>
          <w:szCs w:val="24"/>
        </w:rPr>
        <w:t>天</w:t>
      </w:r>
      <w:r w:rsidRPr="00C267BD">
        <w:rPr>
          <w:rFonts w:ascii="Arial" w:eastAsia="新細明體" w:hAnsi="Arial" w:cs="Arial"/>
          <w:color w:val="504E4E"/>
          <w:kern w:val="0"/>
          <w:szCs w:val="24"/>
        </w:rPr>
        <w:t>)</w:t>
      </w:r>
      <w:r w:rsidRPr="00C267BD">
        <w:rPr>
          <w:rFonts w:ascii="Arial" w:eastAsia="新細明體" w:hAnsi="Arial" w:cs="Arial"/>
          <w:color w:val="504E4E"/>
          <w:kern w:val="0"/>
          <w:szCs w:val="24"/>
        </w:rPr>
        <w:t>。</w:t>
      </w:r>
      <w:r w:rsidRPr="00C267BD">
        <w:rPr>
          <w:rFonts w:ascii="Arial" w:eastAsia="新細明體" w:hAnsi="Arial" w:cs="Arial"/>
          <w:color w:val="504E4E"/>
          <w:kern w:val="0"/>
          <w:szCs w:val="24"/>
        </w:rPr>
        <w:br/>
      </w:r>
      <w:r w:rsidRPr="00C267BD">
        <w:rPr>
          <w:rFonts w:ascii="Arial" w:eastAsia="新細明體" w:hAnsi="Arial" w:cs="Arial"/>
          <w:color w:val="504E4E"/>
          <w:kern w:val="0"/>
          <w:szCs w:val="24"/>
        </w:rPr>
        <w:t>病人發病前一天至發病後</w:t>
      </w:r>
      <w:r w:rsidRPr="00C267BD">
        <w:rPr>
          <w:rFonts w:ascii="Arial" w:eastAsia="新細明體" w:hAnsi="Arial" w:cs="Arial"/>
          <w:color w:val="504E4E"/>
          <w:kern w:val="0"/>
          <w:szCs w:val="24"/>
        </w:rPr>
        <w:t>5</w:t>
      </w:r>
      <w:r w:rsidRPr="00C267BD">
        <w:rPr>
          <w:rFonts w:ascii="Arial" w:eastAsia="新細明體" w:hAnsi="Arial" w:cs="Arial"/>
          <w:color w:val="504E4E"/>
          <w:kern w:val="0"/>
          <w:szCs w:val="24"/>
        </w:rPr>
        <w:t>天的這段期間，稱為「可感染期」，或稱為「病毒血症期」，如果感染者在這個時期被斑蚊叮咬，那麼這隻斑蚊將感染登革病毒，病毒在蚊子體內經過</w:t>
      </w:r>
      <w:r w:rsidRPr="00C267BD">
        <w:rPr>
          <w:rFonts w:ascii="Arial" w:eastAsia="新細明體" w:hAnsi="Arial" w:cs="Arial"/>
          <w:color w:val="504E4E"/>
          <w:kern w:val="0"/>
          <w:szCs w:val="24"/>
        </w:rPr>
        <w:t>8-12</w:t>
      </w:r>
      <w:r w:rsidRPr="00C267BD">
        <w:rPr>
          <w:rFonts w:ascii="Arial" w:eastAsia="新細明體" w:hAnsi="Arial" w:cs="Arial"/>
          <w:color w:val="504E4E"/>
          <w:kern w:val="0"/>
          <w:szCs w:val="24"/>
        </w:rPr>
        <w:t>天的增殖，這隻斑蚊就具有終生傳染病毒的能力，當牠再叮咬其他人時，就會把體內的登革病毒傳染給另一個人。</w:t>
      </w:r>
    </w:p>
    <w:p w:rsidR="00C267BD" w:rsidRPr="00C267BD" w:rsidRDefault="00C267BD" w:rsidP="00C267BD">
      <w:pPr>
        <w:widowControl/>
        <w:shd w:val="clear" w:color="auto" w:fill="1E7FB8"/>
        <w:spacing w:after="150" w:line="360" w:lineRule="auto"/>
        <w:ind w:left="-255"/>
        <w:outlineLvl w:val="2"/>
        <w:rPr>
          <w:rFonts w:ascii="Arial" w:eastAsia="新細明體" w:hAnsi="Arial" w:cs="Arial"/>
          <w:color w:val="FFFFFF"/>
          <w:spacing w:val="15"/>
          <w:kern w:val="0"/>
          <w:szCs w:val="24"/>
        </w:rPr>
      </w:pPr>
      <w:r w:rsidRPr="00C267BD">
        <w:rPr>
          <w:rFonts w:ascii="Arial" w:eastAsia="新細明體" w:hAnsi="Arial" w:cs="Arial"/>
          <w:color w:val="FFFFFF"/>
          <w:spacing w:val="15"/>
          <w:kern w:val="0"/>
          <w:szCs w:val="24"/>
        </w:rPr>
        <w:t>發病症狀：</w:t>
      </w:r>
    </w:p>
    <w:p w:rsidR="00C267BD" w:rsidRPr="00C267BD" w:rsidRDefault="00C267BD" w:rsidP="00C267BD">
      <w:pPr>
        <w:widowControl/>
        <w:shd w:val="clear" w:color="auto" w:fill="FFFFFF"/>
        <w:spacing w:before="100" w:beforeAutospacing="1" w:after="100" w:afterAutospacing="1" w:line="360" w:lineRule="auto"/>
        <w:rPr>
          <w:rFonts w:ascii="Arial" w:eastAsia="新細明體" w:hAnsi="Arial" w:cs="Arial"/>
          <w:color w:val="504E4E"/>
          <w:kern w:val="0"/>
          <w:szCs w:val="24"/>
        </w:rPr>
      </w:pPr>
      <w:r w:rsidRPr="00C267BD">
        <w:rPr>
          <w:rFonts w:ascii="Arial" w:eastAsia="新細明體" w:hAnsi="Arial" w:cs="Arial"/>
          <w:color w:val="504E4E"/>
          <w:kern w:val="0"/>
          <w:szCs w:val="24"/>
        </w:rPr>
        <w:t>每個人的體質不一樣，有些人感染登革熱時，症狀輕微，甚至不會出現生病症狀。而典型登革熱的症狀則是會有突發性的高燒（</w:t>
      </w:r>
      <w:r w:rsidRPr="00C267BD">
        <w:rPr>
          <w:rFonts w:ascii="微軟正黑體" w:eastAsia="微軟正黑體" w:hAnsi="微軟正黑體" w:cs="微軟正黑體" w:hint="eastAsia"/>
          <w:color w:val="504E4E"/>
          <w:kern w:val="0"/>
          <w:szCs w:val="24"/>
        </w:rPr>
        <w:t>≧</w:t>
      </w:r>
      <w:r w:rsidRPr="00C267BD">
        <w:rPr>
          <w:rFonts w:ascii="Arial" w:eastAsia="新細明體" w:hAnsi="Arial" w:cs="Arial"/>
          <w:color w:val="504E4E"/>
          <w:kern w:val="0"/>
          <w:szCs w:val="24"/>
        </w:rPr>
        <w:t>38</w:t>
      </w:r>
      <w:r w:rsidRPr="00C267BD">
        <w:rPr>
          <w:rFonts w:ascii="微軟正黑體" w:eastAsia="微軟正黑體" w:hAnsi="微軟正黑體" w:cs="微軟正黑體" w:hint="eastAsia"/>
          <w:color w:val="504E4E"/>
          <w:kern w:val="0"/>
          <w:szCs w:val="24"/>
        </w:rPr>
        <w:t>℃</w:t>
      </w:r>
      <w:r w:rsidRPr="00C267BD">
        <w:rPr>
          <w:rFonts w:ascii="Arial" w:eastAsia="新細明體" w:hAnsi="Arial" w:cs="Arial"/>
          <w:color w:val="504E4E"/>
          <w:kern w:val="0"/>
          <w:szCs w:val="24"/>
        </w:rPr>
        <w:t>），頭痛、後眼窩痛、肌肉痛、關節痛及出疹等現象；然而，若是先後感染不同型別之登革病毒，有更高機率導致較嚴重的臨床症狀，如果沒有及時就醫或治療，死亡率可以高達</w:t>
      </w:r>
      <w:r w:rsidRPr="00C267BD">
        <w:rPr>
          <w:rFonts w:ascii="Arial" w:eastAsia="新細明體" w:hAnsi="Arial" w:cs="Arial"/>
          <w:color w:val="504E4E"/>
          <w:kern w:val="0"/>
          <w:szCs w:val="24"/>
        </w:rPr>
        <w:t>20%</w:t>
      </w:r>
      <w:r w:rsidRPr="00C267BD">
        <w:rPr>
          <w:rFonts w:ascii="Arial" w:eastAsia="新細明體" w:hAnsi="Arial" w:cs="Arial"/>
          <w:color w:val="504E4E"/>
          <w:kern w:val="0"/>
          <w:szCs w:val="24"/>
        </w:rPr>
        <w:t>以上，所以民眾千萬不能掉以輕心！發病後的第</w:t>
      </w:r>
      <w:r w:rsidRPr="00C267BD">
        <w:rPr>
          <w:rFonts w:ascii="Arial" w:eastAsia="新細明體" w:hAnsi="Arial" w:cs="Arial"/>
          <w:color w:val="504E4E"/>
          <w:kern w:val="0"/>
          <w:szCs w:val="24"/>
        </w:rPr>
        <w:t>3~5</w:t>
      </w:r>
      <w:r w:rsidRPr="00C267BD">
        <w:rPr>
          <w:rFonts w:ascii="Arial" w:eastAsia="新細明體" w:hAnsi="Arial" w:cs="Arial"/>
          <w:color w:val="504E4E"/>
          <w:kern w:val="0"/>
          <w:szCs w:val="24"/>
        </w:rPr>
        <w:t>天，若病情突然加劇，如發生劇烈疼痛、抽搐、昏迷、意識狀況及血壓改變等，須注意是否進展為登革熱重症。</w:t>
      </w:r>
      <w:r w:rsidRPr="00C267BD">
        <w:rPr>
          <w:rFonts w:ascii="Arial" w:eastAsia="新細明體" w:hAnsi="Arial" w:cs="Arial"/>
          <w:color w:val="504E4E"/>
          <w:kern w:val="0"/>
          <w:szCs w:val="24"/>
        </w:rPr>
        <w:t>  </w:t>
      </w:r>
    </w:p>
    <w:p w:rsidR="00C267BD" w:rsidRPr="00C267BD" w:rsidRDefault="00C267BD" w:rsidP="00C267BD">
      <w:pPr>
        <w:widowControl/>
        <w:shd w:val="clear" w:color="auto" w:fill="1E7FB8"/>
        <w:spacing w:after="150" w:line="360" w:lineRule="auto"/>
        <w:ind w:left="-255"/>
        <w:outlineLvl w:val="2"/>
        <w:rPr>
          <w:rFonts w:ascii="Arial" w:eastAsia="新細明體" w:hAnsi="Arial" w:cs="Arial"/>
          <w:color w:val="FFFFFF"/>
          <w:spacing w:val="15"/>
          <w:kern w:val="0"/>
          <w:szCs w:val="24"/>
        </w:rPr>
      </w:pPr>
      <w:r w:rsidRPr="00C267BD">
        <w:rPr>
          <w:rFonts w:ascii="Arial" w:eastAsia="新細明體" w:hAnsi="Arial" w:cs="Arial"/>
          <w:color w:val="FFFFFF"/>
          <w:spacing w:val="15"/>
          <w:kern w:val="0"/>
          <w:szCs w:val="24"/>
        </w:rPr>
        <w:t>預防方法：</w:t>
      </w:r>
    </w:p>
    <w:p w:rsidR="00C267BD" w:rsidRPr="00C267BD" w:rsidRDefault="00C267BD" w:rsidP="00C267BD">
      <w:pPr>
        <w:widowControl/>
        <w:shd w:val="clear" w:color="auto" w:fill="FFFFFF"/>
        <w:spacing w:before="100" w:beforeAutospacing="1" w:after="100" w:afterAutospacing="1" w:line="360" w:lineRule="auto"/>
        <w:rPr>
          <w:rFonts w:ascii="Arial" w:eastAsia="新細明體" w:hAnsi="Arial" w:cs="Arial"/>
          <w:color w:val="504E4E"/>
          <w:kern w:val="0"/>
          <w:szCs w:val="24"/>
        </w:rPr>
      </w:pPr>
      <w:r w:rsidRPr="00C267BD">
        <w:rPr>
          <w:rFonts w:ascii="Arial" w:eastAsia="新細明體" w:hAnsi="Arial" w:cs="Arial"/>
          <w:color w:val="504E4E"/>
          <w:kern w:val="0"/>
          <w:szCs w:val="24"/>
        </w:rPr>
        <w:t>登革熱是一種「社區病」、「環境病」，且病媒蚊對於叮咬對象並無選擇性，一旦有登革病毒進入社區，且生活周圍有病媒蚊孳生源的環境，就有登革熱流行的可能性，所以民眾平時應做好病媒蚊孳生源的清除工作。此外，民眾平時也應提高警覺，了解登革熱的症狀，除了發病時可及早就醫、早期診斷且適當治療，亦應同時避免再被病媒蚊叮咬，以減少登革病毒再傳播的可能。</w:t>
      </w:r>
    </w:p>
    <w:p w:rsidR="00C267BD" w:rsidRPr="00C267BD" w:rsidRDefault="00C267BD" w:rsidP="00C267BD">
      <w:pPr>
        <w:widowControl/>
        <w:shd w:val="clear" w:color="auto" w:fill="FFFFFF"/>
        <w:spacing w:before="100" w:beforeAutospacing="1" w:after="100" w:afterAutospacing="1" w:line="360" w:lineRule="auto"/>
        <w:rPr>
          <w:rFonts w:ascii="Arial" w:eastAsia="新細明體" w:hAnsi="Arial" w:cs="Arial"/>
          <w:color w:val="504E4E"/>
          <w:kern w:val="0"/>
          <w:szCs w:val="24"/>
        </w:rPr>
      </w:pPr>
      <w:r w:rsidRPr="00C267BD">
        <w:rPr>
          <w:rFonts w:ascii="Arial" w:eastAsia="新細明體" w:hAnsi="Arial" w:cs="Arial"/>
          <w:color w:val="504E4E"/>
          <w:kern w:val="0"/>
          <w:szCs w:val="24"/>
        </w:rPr>
        <w:lastRenderedPageBreak/>
        <w:t>（一）一般民眾的居家預防：</w:t>
      </w:r>
      <w:r w:rsidRPr="00C267BD">
        <w:rPr>
          <w:rFonts w:ascii="Arial" w:eastAsia="新細明體" w:hAnsi="Arial" w:cs="Arial"/>
          <w:color w:val="504E4E"/>
          <w:kern w:val="0"/>
          <w:szCs w:val="24"/>
        </w:rPr>
        <w:br/>
      </w:r>
      <w:r w:rsidRPr="00C267BD">
        <w:rPr>
          <w:rFonts w:ascii="Arial" w:eastAsia="新細明體" w:hAnsi="Arial" w:cs="Arial"/>
          <w:color w:val="504E4E"/>
          <w:kern w:val="0"/>
          <w:szCs w:val="24"/>
        </w:rPr>
        <w:t>家中應該裝設紗窗、紗門；睡覺時最好掛蚊帳，避免蚊蟲叮咬清除不需要的容器，把暫時不用的花瓶、容器等倒放。家中的陰暗處或是地下室應定期巡檢，可使用捕蚊燈。家中的花瓶和盛水的容器必須每週清洗一次，清洗時要記得刷洗內壁。放在戶外的廢棄輪胎、積水容器等物品馬上清除，沒辦法處理的請清潔隊運走。平日至市場或公園等戶外環境，宜著淡色長袖衣物，並在皮膚裸露處塗抹衛生福利部核可的防蚊藥劑。</w:t>
      </w:r>
    </w:p>
    <w:p w:rsidR="00C267BD" w:rsidRPr="00C267BD" w:rsidRDefault="00C267BD" w:rsidP="00C267BD">
      <w:pPr>
        <w:widowControl/>
        <w:shd w:val="clear" w:color="auto" w:fill="FFFFFF"/>
        <w:spacing w:before="100" w:beforeAutospacing="1" w:after="100" w:afterAutospacing="1" w:line="360" w:lineRule="auto"/>
        <w:rPr>
          <w:rFonts w:ascii="Arial" w:eastAsia="新細明體" w:hAnsi="Arial" w:cs="Arial"/>
          <w:color w:val="504E4E"/>
          <w:kern w:val="0"/>
          <w:szCs w:val="24"/>
        </w:rPr>
      </w:pPr>
      <w:r w:rsidRPr="00C267BD">
        <w:rPr>
          <w:rFonts w:ascii="Arial" w:eastAsia="新細明體" w:hAnsi="Arial" w:cs="Arial"/>
          <w:color w:val="504E4E"/>
          <w:kern w:val="0"/>
          <w:szCs w:val="24"/>
        </w:rPr>
        <w:t>（二）清除孳生源四大訣竅－澈底落實「巡、倒、清、刷」：</w:t>
      </w:r>
      <w:r w:rsidRPr="00C267BD">
        <w:rPr>
          <w:rFonts w:ascii="Arial" w:eastAsia="新細明體" w:hAnsi="Arial" w:cs="Arial"/>
          <w:color w:val="504E4E"/>
          <w:kern w:val="0"/>
          <w:szCs w:val="24"/>
        </w:rPr>
        <w:br/>
        <w:t>1.</w:t>
      </w:r>
      <w:r w:rsidRPr="00C267BD">
        <w:rPr>
          <w:rFonts w:ascii="Arial" w:eastAsia="新細明體" w:hAnsi="Arial" w:cs="Arial"/>
          <w:color w:val="504E4E"/>
          <w:kern w:val="0"/>
          <w:szCs w:val="24"/>
        </w:rPr>
        <w:t>「巡」</w:t>
      </w:r>
      <w:r w:rsidRPr="00C267BD">
        <w:rPr>
          <w:rFonts w:ascii="Arial" w:eastAsia="新細明體" w:hAnsi="Arial" w:cs="Arial"/>
          <w:color w:val="504E4E"/>
          <w:kern w:val="0"/>
          <w:szCs w:val="24"/>
        </w:rPr>
        <w:t>─</w:t>
      </w:r>
      <w:r w:rsidRPr="00C267BD">
        <w:rPr>
          <w:rFonts w:ascii="Arial" w:eastAsia="新細明體" w:hAnsi="Arial" w:cs="Arial"/>
          <w:color w:val="504E4E"/>
          <w:kern w:val="0"/>
          <w:szCs w:val="24"/>
        </w:rPr>
        <w:t>經常巡檢，檢查居家室內外可能積水的容器。</w:t>
      </w:r>
      <w:r w:rsidRPr="00C267BD">
        <w:rPr>
          <w:rFonts w:ascii="Arial" w:eastAsia="新細明體" w:hAnsi="Arial" w:cs="Arial"/>
          <w:color w:val="504E4E"/>
          <w:kern w:val="0"/>
          <w:szCs w:val="24"/>
        </w:rPr>
        <w:br/>
        <w:t>2.</w:t>
      </w:r>
      <w:r w:rsidRPr="00C267BD">
        <w:rPr>
          <w:rFonts w:ascii="Arial" w:eastAsia="新細明體" w:hAnsi="Arial" w:cs="Arial"/>
          <w:color w:val="504E4E"/>
          <w:kern w:val="0"/>
          <w:szCs w:val="24"/>
        </w:rPr>
        <w:t>「倒」</w:t>
      </w:r>
      <w:r w:rsidRPr="00C267BD">
        <w:rPr>
          <w:rFonts w:ascii="Arial" w:eastAsia="新細明體" w:hAnsi="Arial" w:cs="Arial"/>
          <w:color w:val="504E4E"/>
          <w:kern w:val="0"/>
          <w:szCs w:val="24"/>
        </w:rPr>
        <w:t>─</w:t>
      </w:r>
      <w:r w:rsidRPr="00C267BD">
        <w:rPr>
          <w:rFonts w:ascii="Arial" w:eastAsia="新細明體" w:hAnsi="Arial" w:cs="Arial"/>
          <w:color w:val="504E4E"/>
          <w:kern w:val="0"/>
          <w:szCs w:val="24"/>
        </w:rPr>
        <w:t>倒掉積水，不要的器物予以丟棄。</w:t>
      </w:r>
      <w:r w:rsidRPr="00C267BD">
        <w:rPr>
          <w:rFonts w:ascii="Arial" w:eastAsia="新細明體" w:hAnsi="Arial" w:cs="Arial"/>
          <w:color w:val="504E4E"/>
          <w:kern w:val="0"/>
          <w:szCs w:val="24"/>
        </w:rPr>
        <w:br/>
        <w:t>3.</w:t>
      </w:r>
      <w:r w:rsidRPr="00C267BD">
        <w:rPr>
          <w:rFonts w:ascii="Arial" w:eastAsia="新細明體" w:hAnsi="Arial" w:cs="Arial"/>
          <w:color w:val="504E4E"/>
          <w:kern w:val="0"/>
          <w:szCs w:val="24"/>
        </w:rPr>
        <w:t>「清」</w:t>
      </w:r>
      <w:r w:rsidRPr="00C267BD">
        <w:rPr>
          <w:rFonts w:ascii="Arial" w:eastAsia="新細明體" w:hAnsi="Arial" w:cs="Arial"/>
          <w:color w:val="504E4E"/>
          <w:kern w:val="0"/>
          <w:szCs w:val="24"/>
        </w:rPr>
        <w:t>─</w:t>
      </w:r>
      <w:r w:rsidRPr="00C267BD">
        <w:rPr>
          <w:rFonts w:ascii="Arial" w:eastAsia="新細明體" w:hAnsi="Arial" w:cs="Arial"/>
          <w:color w:val="504E4E"/>
          <w:kern w:val="0"/>
          <w:szCs w:val="24"/>
        </w:rPr>
        <w:t>減少容器，使用的器具也都應該澈底清潔。</w:t>
      </w:r>
      <w:r w:rsidRPr="00C267BD">
        <w:rPr>
          <w:rFonts w:ascii="Arial" w:eastAsia="新細明體" w:hAnsi="Arial" w:cs="Arial"/>
          <w:color w:val="504E4E"/>
          <w:kern w:val="0"/>
          <w:szCs w:val="24"/>
        </w:rPr>
        <w:br/>
        <w:t>4.</w:t>
      </w:r>
      <w:r w:rsidRPr="00C267BD">
        <w:rPr>
          <w:rFonts w:ascii="Arial" w:eastAsia="新細明體" w:hAnsi="Arial" w:cs="Arial"/>
          <w:color w:val="504E4E"/>
          <w:kern w:val="0"/>
          <w:szCs w:val="24"/>
        </w:rPr>
        <w:t>「刷」</w:t>
      </w:r>
      <w:r w:rsidRPr="00C267BD">
        <w:rPr>
          <w:rFonts w:ascii="Arial" w:eastAsia="新細明體" w:hAnsi="Arial" w:cs="Arial"/>
          <w:color w:val="504E4E"/>
          <w:kern w:val="0"/>
          <w:szCs w:val="24"/>
        </w:rPr>
        <w:t>─</w:t>
      </w:r>
      <w:r w:rsidRPr="00C267BD">
        <w:rPr>
          <w:rFonts w:ascii="Arial" w:eastAsia="新細明體" w:hAnsi="Arial" w:cs="Arial"/>
          <w:color w:val="504E4E"/>
          <w:kern w:val="0"/>
          <w:szCs w:val="24"/>
        </w:rPr>
        <w:t>去除蟲卵，收拾或倒置勿再積水養蚊。</w:t>
      </w:r>
    </w:p>
    <w:p w:rsidR="00C267BD" w:rsidRPr="00C267BD" w:rsidRDefault="00C267BD" w:rsidP="00C267BD">
      <w:pPr>
        <w:widowControl/>
        <w:shd w:val="clear" w:color="auto" w:fill="FFFFFF"/>
        <w:spacing w:before="100" w:beforeAutospacing="1" w:after="100" w:afterAutospacing="1" w:line="360" w:lineRule="auto"/>
        <w:rPr>
          <w:rFonts w:ascii="Arial" w:eastAsia="新細明體" w:hAnsi="Arial" w:cs="Arial"/>
          <w:color w:val="504E4E"/>
          <w:kern w:val="0"/>
          <w:szCs w:val="24"/>
        </w:rPr>
      </w:pPr>
      <w:r w:rsidRPr="00C267BD">
        <w:rPr>
          <w:rFonts w:ascii="Arial" w:eastAsia="新細明體" w:hAnsi="Arial" w:cs="Arial"/>
          <w:color w:val="504E4E"/>
          <w:kern w:val="0"/>
          <w:szCs w:val="24"/>
        </w:rPr>
        <w:t>（三）感染登革熱民眾，應配合的事項：</w:t>
      </w:r>
      <w:r w:rsidRPr="00C267BD">
        <w:rPr>
          <w:rFonts w:ascii="Arial" w:eastAsia="新細明體" w:hAnsi="Arial" w:cs="Arial"/>
          <w:color w:val="504E4E"/>
          <w:kern w:val="0"/>
          <w:szCs w:val="24"/>
        </w:rPr>
        <w:br/>
      </w:r>
      <w:r w:rsidRPr="00C267BD">
        <w:rPr>
          <w:rFonts w:ascii="Arial" w:eastAsia="新細明體" w:hAnsi="Arial" w:cs="Arial"/>
          <w:color w:val="504E4E"/>
          <w:kern w:val="0"/>
          <w:szCs w:val="24"/>
        </w:rPr>
        <w:t>（對病人、接觸者及周圍環境之管制）</w:t>
      </w:r>
      <w:r w:rsidRPr="00C267BD">
        <w:rPr>
          <w:rFonts w:ascii="Arial" w:eastAsia="新細明體" w:hAnsi="Arial" w:cs="Arial"/>
          <w:color w:val="504E4E"/>
          <w:kern w:val="0"/>
          <w:szCs w:val="24"/>
        </w:rPr>
        <w:br/>
      </w:r>
      <w:r w:rsidRPr="00C267BD">
        <w:rPr>
          <w:rFonts w:ascii="Arial" w:eastAsia="新細明體" w:hAnsi="Arial" w:cs="Arial"/>
          <w:color w:val="504E4E"/>
          <w:kern w:val="0"/>
          <w:szCs w:val="24"/>
        </w:rPr>
        <w:t>感染登革熱民眾，應於發病後</w:t>
      </w:r>
      <w:r w:rsidRPr="00C267BD">
        <w:rPr>
          <w:rFonts w:ascii="Arial" w:eastAsia="新細明體" w:hAnsi="Arial" w:cs="Arial"/>
          <w:color w:val="504E4E"/>
          <w:kern w:val="0"/>
          <w:szCs w:val="24"/>
        </w:rPr>
        <w:t>5</w:t>
      </w:r>
      <w:r w:rsidRPr="00C267BD">
        <w:rPr>
          <w:rFonts w:ascii="Arial" w:eastAsia="新細明體" w:hAnsi="Arial" w:cs="Arial"/>
          <w:color w:val="504E4E"/>
          <w:kern w:val="0"/>
          <w:szCs w:val="24"/>
        </w:rPr>
        <w:t>日內預防被病媒蚊叮咬，病房應加裝紗窗、紗門，病人可睡在蚊帳內。防疫單位應進行孳生源清除工作，並依相關資料綜合研判後，評估是否有必要實施成蟲化學防治措施。登革熱患者周遭可能已有具傳染力病媒蚊存在，所以應調查患者發病前</w:t>
      </w:r>
      <w:r w:rsidRPr="00C267BD">
        <w:rPr>
          <w:rFonts w:ascii="Arial" w:eastAsia="新細明體" w:hAnsi="Arial" w:cs="Arial"/>
          <w:color w:val="504E4E"/>
          <w:kern w:val="0"/>
          <w:szCs w:val="24"/>
        </w:rPr>
        <w:t>2</w:t>
      </w:r>
      <w:r w:rsidRPr="00C267BD">
        <w:rPr>
          <w:rFonts w:ascii="Arial" w:eastAsia="新細明體" w:hAnsi="Arial" w:cs="Arial"/>
          <w:color w:val="504E4E"/>
          <w:kern w:val="0"/>
          <w:szCs w:val="24"/>
        </w:rPr>
        <w:t>週以及發病後</w:t>
      </w:r>
      <w:r w:rsidRPr="00C267BD">
        <w:rPr>
          <w:rFonts w:ascii="Arial" w:eastAsia="新細明體" w:hAnsi="Arial" w:cs="Arial"/>
          <w:color w:val="504E4E"/>
          <w:kern w:val="0"/>
          <w:szCs w:val="24"/>
        </w:rPr>
        <w:t>1</w:t>
      </w:r>
      <w:r w:rsidRPr="00C267BD">
        <w:rPr>
          <w:rFonts w:ascii="Arial" w:eastAsia="新細明體" w:hAnsi="Arial" w:cs="Arial"/>
          <w:color w:val="504E4E"/>
          <w:kern w:val="0"/>
          <w:szCs w:val="24"/>
        </w:rPr>
        <w:t>週的旅遊史（或活動地點），確認是否具有疑似病例。</w:t>
      </w:r>
    </w:p>
    <w:p w:rsidR="00C267BD" w:rsidRPr="00C267BD" w:rsidRDefault="00C267BD" w:rsidP="00C267BD">
      <w:pPr>
        <w:widowControl/>
        <w:shd w:val="clear" w:color="auto" w:fill="1E7FB8"/>
        <w:spacing w:after="150" w:line="360" w:lineRule="auto"/>
        <w:ind w:left="-255"/>
        <w:outlineLvl w:val="2"/>
        <w:rPr>
          <w:rFonts w:ascii="Arial" w:eastAsia="新細明體" w:hAnsi="Arial" w:cs="Arial"/>
          <w:color w:val="FFFFFF"/>
          <w:spacing w:val="15"/>
          <w:kern w:val="0"/>
          <w:szCs w:val="24"/>
        </w:rPr>
      </w:pPr>
      <w:r w:rsidRPr="00C267BD">
        <w:rPr>
          <w:rFonts w:ascii="Arial" w:eastAsia="新細明體" w:hAnsi="Arial" w:cs="Arial"/>
          <w:color w:val="FFFFFF"/>
          <w:spacing w:val="15"/>
          <w:kern w:val="0"/>
          <w:szCs w:val="24"/>
        </w:rPr>
        <w:t>治療方法與就醫資訊：</w:t>
      </w:r>
    </w:p>
    <w:p w:rsidR="00C267BD" w:rsidRPr="00C267BD" w:rsidRDefault="00C267BD" w:rsidP="00C267BD">
      <w:pPr>
        <w:widowControl/>
        <w:shd w:val="clear" w:color="auto" w:fill="FFFFFF"/>
        <w:spacing w:before="100" w:beforeAutospacing="1" w:after="100" w:afterAutospacing="1" w:line="360" w:lineRule="auto"/>
        <w:rPr>
          <w:rFonts w:ascii="Arial" w:eastAsia="新細明體" w:hAnsi="Arial" w:cs="Arial"/>
          <w:color w:val="504E4E"/>
          <w:kern w:val="0"/>
          <w:szCs w:val="24"/>
        </w:rPr>
      </w:pPr>
      <w:r w:rsidRPr="00C267BD">
        <w:rPr>
          <w:rFonts w:ascii="Arial" w:eastAsia="新細明體" w:hAnsi="Arial" w:cs="Arial"/>
          <w:color w:val="504E4E"/>
          <w:kern w:val="0"/>
          <w:szCs w:val="24"/>
        </w:rPr>
        <w:t>由於目前沒有特效藥物可治療登革熱，所以感染登革熱的患者，一定要聽從醫師的囑咐，多休息、多喝水、適時服用退燒藥，通常在感染後兩週左右可自行痊癒。</w:t>
      </w:r>
      <w:r w:rsidRPr="00C267BD">
        <w:rPr>
          <w:rFonts w:ascii="Arial" w:eastAsia="新細明體" w:hAnsi="Arial" w:cs="Arial"/>
          <w:color w:val="504E4E"/>
          <w:kern w:val="0"/>
          <w:szCs w:val="24"/>
        </w:rPr>
        <w:br/>
      </w:r>
      <w:r w:rsidRPr="00C267BD">
        <w:rPr>
          <w:rFonts w:ascii="Arial" w:eastAsia="新細明體" w:hAnsi="Arial" w:cs="Arial"/>
          <w:color w:val="504E4E"/>
          <w:kern w:val="0"/>
          <w:szCs w:val="24"/>
        </w:rPr>
        <w:lastRenderedPageBreak/>
        <w:t>此外，對於登革熱重症病患應安排住院，適時的介入措施，提供完整嚴密及持續的照護，可將死亡率從</w:t>
      </w:r>
      <w:r w:rsidRPr="00C267BD">
        <w:rPr>
          <w:rFonts w:ascii="Arial" w:eastAsia="新細明體" w:hAnsi="Arial" w:cs="Arial"/>
          <w:color w:val="504E4E"/>
          <w:kern w:val="0"/>
          <w:szCs w:val="24"/>
        </w:rPr>
        <w:t>20%</w:t>
      </w:r>
      <w:r w:rsidRPr="00C267BD">
        <w:rPr>
          <w:rFonts w:ascii="Arial" w:eastAsia="新細明體" w:hAnsi="Arial" w:cs="Arial"/>
          <w:color w:val="504E4E"/>
          <w:kern w:val="0"/>
          <w:szCs w:val="24"/>
        </w:rPr>
        <w:t>以上降到</w:t>
      </w:r>
      <w:r w:rsidRPr="00C267BD">
        <w:rPr>
          <w:rFonts w:ascii="Arial" w:eastAsia="新細明體" w:hAnsi="Arial" w:cs="Arial"/>
          <w:color w:val="504E4E"/>
          <w:kern w:val="0"/>
          <w:szCs w:val="24"/>
        </w:rPr>
        <w:t>1%</w:t>
      </w:r>
      <w:r w:rsidRPr="00C267BD">
        <w:rPr>
          <w:rFonts w:ascii="Arial" w:eastAsia="新細明體" w:hAnsi="Arial" w:cs="Arial"/>
          <w:color w:val="504E4E"/>
          <w:kern w:val="0"/>
          <w:szCs w:val="24"/>
        </w:rPr>
        <w:t>以下。</w:t>
      </w:r>
    </w:p>
    <w:p w:rsidR="00C267BD" w:rsidRPr="00C267BD" w:rsidRDefault="00C267BD" w:rsidP="00C267BD">
      <w:pPr>
        <w:widowControl/>
        <w:shd w:val="clear" w:color="auto" w:fill="1E7FB8"/>
        <w:spacing w:after="150" w:line="360" w:lineRule="auto"/>
        <w:ind w:left="-255"/>
        <w:outlineLvl w:val="2"/>
        <w:rPr>
          <w:rFonts w:ascii="Arial" w:eastAsia="新細明體" w:hAnsi="Arial" w:cs="Arial"/>
          <w:color w:val="FFFFFF"/>
          <w:spacing w:val="15"/>
          <w:kern w:val="0"/>
          <w:szCs w:val="24"/>
        </w:rPr>
      </w:pPr>
      <w:r w:rsidRPr="00C267BD">
        <w:rPr>
          <w:rFonts w:ascii="Arial" w:eastAsia="新細明體" w:hAnsi="Arial" w:cs="Arial"/>
          <w:color w:val="FFFFFF"/>
          <w:spacing w:val="15"/>
          <w:kern w:val="0"/>
          <w:szCs w:val="24"/>
        </w:rPr>
        <w:t>預防接種建議：</w:t>
      </w:r>
    </w:p>
    <w:p w:rsidR="00C267BD" w:rsidRPr="00C267BD" w:rsidRDefault="00C267BD" w:rsidP="00C267BD">
      <w:pPr>
        <w:widowControl/>
        <w:shd w:val="clear" w:color="auto" w:fill="FFFFFF"/>
        <w:spacing w:before="100" w:beforeAutospacing="1" w:after="100" w:afterAutospacing="1" w:line="360" w:lineRule="auto"/>
        <w:rPr>
          <w:rFonts w:ascii="Arial" w:eastAsia="新細明體" w:hAnsi="Arial" w:cs="Arial"/>
          <w:color w:val="504E4E"/>
          <w:kern w:val="0"/>
          <w:szCs w:val="24"/>
        </w:rPr>
      </w:pPr>
      <w:r w:rsidRPr="00C267BD">
        <w:rPr>
          <w:rFonts w:ascii="Arial" w:eastAsia="新細明體" w:hAnsi="Arial" w:cs="Arial"/>
          <w:color w:val="504E4E"/>
          <w:kern w:val="0"/>
          <w:szCs w:val="24"/>
        </w:rPr>
        <w:t>登革熱目前尚無有效可施打之疫苗。</w:t>
      </w:r>
    </w:p>
    <w:p w:rsidR="00C267BD" w:rsidRPr="00C267BD" w:rsidRDefault="00C267BD" w:rsidP="00C267BD">
      <w:pPr>
        <w:widowControl/>
        <w:shd w:val="clear" w:color="auto" w:fill="FFFFFF"/>
        <w:spacing w:before="100" w:beforeAutospacing="1" w:after="100" w:afterAutospacing="1" w:line="360" w:lineRule="auto"/>
        <w:rPr>
          <w:rFonts w:ascii="Arial" w:eastAsia="新細明體" w:hAnsi="Arial" w:cs="Arial"/>
          <w:color w:val="504E4E"/>
          <w:kern w:val="0"/>
          <w:szCs w:val="24"/>
        </w:rPr>
      </w:pPr>
      <w:r w:rsidRPr="00C267BD">
        <w:rPr>
          <w:rFonts w:ascii="Arial" w:eastAsia="新細明體" w:hAnsi="Arial" w:cs="Arial"/>
          <w:color w:val="504E4E"/>
          <w:kern w:val="0"/>
          <w:szCs w:val="24"/>
        </w:rPr>
        <w:t> </w:t>
      </w:r>
    </w:p>
    <w:p w:rsidR="00C267BD" w:rsidRPr="00C267BD" w:rsidRDefault="00C267BD" w:rsidP="00C267BD">
      <w:pPr>
        <w:widowControl/>
        <w:shd w:val="clear" w:color="auto" w:fill="FFFFFF"/>
        <w:spacing w:before="100" w:beforeAutospacing="1" w:after="100" w:afterAutospacing="1" w:line="360" w:lineRule="auto"/>
        <w:rPr>
          <w:rFonts w:ascii="Arial" w:eastAsia="新細明體" w:hAnsi="Arial" w:cs="Arial"/>
          <w:color w:val="504E4E"/>
          <w:kern w:val="0"/>
          <w:szCs w:val="24"/>
        </w:rPr>
      </w:pPr>
      <w:r w:rsidRPr="00C267BD">
        <w:rPr>
          <w:rFonts w:ascii="Arial" w:eastAsia="新細明體" w:hAnsi="Arial" w:cs="Arial"/>
          <w:color w:val="504E4E"/>
          <w:kern w:val="0"/>
          <w:szCs w:val="24"/>
        </w:rPr>
        <w:t>【登革熱疫苗小常識】</w:t>
      </w:r>
    </w:p>
    <w:p w:rsidR="00C267BD" w:rsidRPr="00C267BD" w:rsidRDefault="00C267BD" w:rsidP="00C267BD">
      <w:pPr>
        <w:widowControl/>
        <w:shd w:val="clear" w:color="auto" w:fill="FFFFFF"/>
        <w:spacing w:before="100" w:beforeAutospacing="1" w:after="100" w:afterAutospacing="1" w:line="360" w:lineRule="auto"/>
        <w:rPr>
          <w:rFonts w:ascii="Arial" w:eastAsia="新細明體" w:hAnsi="Arial" w:cs="Arial"/>
          <w:color w:val="504E4E"/>
          <w:kern w:val="0"/>
          <w:szCs w:val="24"/>
        </w:rPr>
      </w:pPr>
      <w:r w:rsidRPr="00C267BD">
        <w:rPr>
          <w:rFonts w:ascii="Arial" w:eastAsia="新細明體" w:hAnsi="Arial" w:cs="Arial"/>
          <w:color w:val="504E4E"/>
          <w:kern w:val="0"/>
          <w:szCs w:val="24"/>
        </w:rPr>
        <w:t>登革熱疫苗其實從</w:t>
      </w:r>
      <w:r w:rsidRPr="00C267BD">
        <w:rPr>
          <w:rFonts w:ascii="Arial" w:eastAsia="新細明體" w:hAnsi="Arial" w:cs="Arial"/>
          <w:color w:val="504E4E"/>
          <w:kern w:val="0"/>
          <w:szCs w:val="24"/>
        </w:rPr>
        <w:t>1970</w:t>
      </w:r>
      <w:r w:rsidRPr="00C267BD">
        <w:rPr>
          <w:rFonts w:ascii="Arial" w:eastAsia="新細明體" w:hAnsi="Arial" w:cs="Arial"/>
          <w:color w:val="504E4E"/>
          <w:kern w:val="0"/>
          <w:szCs w:val="24"/>
        </w:rPr>
        <w:t>年代即已展開研究，但因為登革熱病毒共有四種型別，所以在疫苗研發時，必須考量能夠同時符合對抗四種型別病毒的保護力。</w:t>
      </w:r>
    </w:p>
    <w:p w:rsidR="00C267BD" w:rsidRPr="00C267BD" w:rsidRDefault="00C267BD" w:rsidP="00C267BD">
      <w:pPr>
        <w:widowControl/>
        <w:shd w:val="clear" w:color="auto" w:fill="FFFFFF"/>
        <w:spacing w:before="100" w:beforeAutospacing="1" w:after="100" w:afterAutospacing="1" w:line="360" w:lineRule="auto"/>
        <w:rPr>
          <w:rFonts w:ascii="Arial" w:eastAsia="新細明體" w:hAnsi="Arial" w:cs="Arial"/>
          <w:color w:val="504E4E"/>
          <w:kern w:val="0"/>
          <w:szCs w:val="24"/>
        </w:rPr>
      </w:pPr>
      <w:r w:rsidRPr="00C267BD">
        <w:rPr>
          <w:rFonts w:ascii="Arial" w:eastAsia="新細明體" w:hAnsi="Arial" w:cs="Arial"/>
          <w:color w:val="504E4E"/>
          <w:kern w:val="0"/>
          <w:szCs w:val="24"/>
        </w:rPr>
        <w:t>但疫苗難免會有副作用，在登革熱疫苗的試驗中發現，單一型別疫苗的副作用很輕微，但四種型別疫苗的副作用卻常發生且較嚴重；此外，只要疫苗缺乏其中一型抗體，一旦被感染到缺乏的那種病毒時，反而更容易增加登革熱重症的發生機率、疾病嚴重性（毒力）與流行的潛在危機等。</w:t>
      </w:r>
      <w:r w:rsidRPr="00C267BD">
        <w:rPr>
          <w:rFonts w:ascii="Arial" w:eastAsia="新細明體" w:hAnsi="Arial" w:cs="Arial"/>
          <w:color w:val="504E4E"/>
          <w:kern w:val="0"/>
          <w:szCs w:val="24"/>
        </w:rPr>
        <w:t> </w:t>
      </w:r>
    </w:p>
    <w:p w:rsidR="00C267BD" w:rsidRPr="00C267BD" w:rsidRDefault="00C267BD" w:rsidP="00C267BD">
      <w:pPr>
        <w:widowControl/>
        <w:shd w:val="clear" w:color="auto" w:fill="FFFFFF"/>
        <w:spacing w:before="100" w:beforeAutospacing="1" w:after="100" w:afterAutospacing="1" w:line="360" w:lineRule="auto"/>
        <w:rPr>
          <w:rFonts w:ascii="Arial" w:eastAsia="新細明體" w:hAnsi="Arial" w:cs="Arial"/>
          <w:color w:val="504E4E"/>
          <w:kern w:val="0"/>
          <w:szCs w:val="24"/>
        </w:rPr>
      </w:pPr>
      <w:r w:rsidRPr="00C267BD">
        <w:rPr>
          <w:rFonts w:ascii="Arial" w:eastAsia="新細明體" w:hAnsi="Arial" w:cs="Arial"/>
          <w:color w:val="504E4E"/>
          <w:kern w:val="0"/>
          <w:szCs w:val="24"/>
        </w:rPr>
        <w:t>因此，在尚未有經人體試驗證實安全、有效的登革疫苗被核准上市前，建議民眾應加強自身的防蚊措施，並積極清除積水容器，杜絕病媒蚊孳生才是防治登革熱的根本之道。</w:t>
      </w:r>
    </w:p>
    <w:p w:rsidR="00CA04A1" w:rsidRPr="00C267BD" w:rsidRDefault="00CA04A1"/>
    <w:sectPr w:rsidR="00CA04A1" w:rsidRPr="00C267B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B2D" w:rsidRDefault="001F1B2D" w:rsidP="00C267BD">
      <w:r>
        <w:separator/>
      </w:r>
    </w:p>
  </w:endnote>
  <w:endnote w:type="continuationSeparator" w:id="0">
    <w:p w:rsidR="001F1B2D" w:rsidRDefault="001F1B2D" w:rsidP="00C26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微軟正黑體">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B2D" w:rsidRDefault="001F1B2D" w:rsidP="00C267BD">
      <w:r>
        <w:separator/>
      </w:r>
    </w:p>
  </w:footnote>
  <w:footnote w:type="continuationSeparator" w:id="0">
    <w:p w:rsidR="001F1B2D" w:rsidRDefault="001F1B2D" w:rsidP="00C267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7BD"/>
    <w:rsid w:val="001F1B2D"/>
    <w:rsid w:val="00C267BD"/>
    <w:rsid w:val="00CA04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020B5D-D0EF-4BAD-825A-0FE6DE773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7BD"/>
    <w:pPr>
      <w:tabs>
        <w:tab w:val="center" w:pos="4153"/>
        <w:tab w:val="right" w:pos="8306"/>
      </w:tabs>
      <w:snapToGrid w:val="0"/>
    </w:pPr>
    <w:rPr>
      <w:sz w:val="20"/>
      <w:szCs w:val="20"/>
    </w:rPr>
  </w:style>
  <w:style w:type="character" w:customStyle="1" w:styleId="a4">
    <w:name w:val="頁首 字元"/>
    <w:basedOn w:val="a0"/>
    <w:link w:val="a3"/>
    <w:uiPriority w:val="99"/>
    <w:rsid w:val="00C267BD"/>
    <w:rPr>
      <w:sz w:val="20"/>
      <w:szCs w:val="20"/>
    </w:rPr>
  </w:style>
  <w:style w:type="paragraph" w:styleId="a5">
    <w:name w:val="footer"/>
    <w:basedOn w:val="a"/>
    <w:link w:val="a6"/>
    <w:uiPriority w:val="99"/>
    <w:unhideWhenUsed/>
    <w:rsid w:val="00C267BD"/>
    <w:pPr>
      <w:tabs>
        <w:tab w:val="center" w:pos="4153"/>
        <w:tab w:val="right" w:pos="8306"/>
      </w:tabs>
      <w:snapToGrid w:val="0"/>
    </w:pPr>
    <w:rPr>
      <w:sz w:val="20"/>
      <w:szCs w:val="20"/>
    </w:rPr>
  </w:style>
  <w:style w:type="character" w:customStyle="1" w:styleId="a6">
    <w:name w:val="頁尾 字元"/>
    <w:basedOn w:val="a0"/>
    <w:link w:val="a5"/>
    <w:uiPriority w:val="99"/>
    <w:rsid w:val="00C267B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794689">
      <w:bodyDiv w:val="1"/>
      <w:marLeft w:val="0"/>
      <w:marRight w:val="0"/>
      <w:marTop w:val="0"/>
      <w:marBottom w:val="0"/>
      <w:divBdr>
        <w:top w:val="none" w:sz="0" w:space="0" w:color="auto"/>
        <w:left w:val="none" w:sz="0" w:space="0" w:color="auto"/>
        <w:bottom w:val="none" w:sz="0" w:space="0" w:color="auto"/>
        <w:right w:val="none" w:sz="0" w:space="0" w:color="auto"/>
      </w:divBdr>
      <w:divsChild>
        <w:div w:id="864707049">
          <w:marLeft w:val="0"/>
          <w:marRight w:val="0"/>
          <w:marTop w:val="0"/>
          <w:marBottom w:val="0"/>
          <w:divBdr>
            <w:top w:val="none" w:sz="0" w:space="0" w:color="auto"/>
            <w:left w:val="none" w:sz="0" w:space="0" w:color="auto"/>
            <w:bottom w:val="none" w:sz="0" w:space="0" w:color="auto"/>
            <w:right w:val="none" w:sz="0" w:space="0" w:color="auto"/>
          </w:divBdr>
          <w:divsChild>
            <w:div w:id="2103640716">
              <w:marLeft w:val="0"/>
              <w:marRight w:val="0"/>
              <w:marTop w:val="0"/>
              <w:marBottom w:val="0"/>
              <w:divBdr>
                <w:top w:val="none" w:sz="0" w:space="0" w:color="auto"/>
                <w:left w:val="none" w:sz="0" w:space="0" w:color="auto"/>
                <w:bottom w:val="none" w:sz="0" w:space="0" w:color="auto"/>
                <w:right w:val="none" w:sz="0" w:space="0" w:color="auto"/>
              </w:divBdr>
              <w:divsChild>
                <w:div w:id="286394028">
                  <w:marLeft w:val="0"/>
                  <w:marRight w:val="0"/>
                  <w:marTop w:val="0"/>
                  <w:marBottom w:val="0"/>
                  <w:divBdr>
                    <w:top w:val="none" w:sz="0" w:space="0" w:color="auto"/>
                    <w:left w:val="none" w:sz="0" w:space="0" w:color="auto"/>
                    <w:bottom w:val="none" w:sz="0" w:space="0" w:color="auto"/>
                    <w:right w:val="none" w:sz="0" w:space="0" w:color="auto"/>
                  </w:divBdr>
                  <w:divsChild>
                    <w:div w:id="1851328752">
                      <w:marLeft w:val="0"/>
                      <w:marRight w:val="0"/>
                      <w:marTop w:val="0"/>
                      <w:marBottom w:val="0"/>
                      <w:divBdr>
                        <w:top w:val="none" w:sz="0" w:space="0" w:color="auto"/>
                        <w:left w:val="none" w:sz="0" w:space="0" w:color="auto"/>
                        <w:bottom w:val="none" w:sz="0" w:space="0" w:color="auto"/>
                        <w:right w:val="none" w:sz="0" w:space="0" w:color="auto"/>
                      </w:divBdr>
                    </w:div>
                    <w:div w:id="1934823041">
                      <w:marLeft w:val="0"/>
                      <w:marRight w:val="0"/>
                      <w:marTop w:val="0"/>
                      <w:marBottom w:val="0"/>
                      <w:divBdr>
                        <w:top w:val="single" w:sz="6" w:space="0" w:color="CCCCCC"/>
                        <w:left w:val="single" w:sz="6" w:space="0" w:color="CCCCCC"/>
                        <w:bottom w:val="single" w:sz="6" w:space="0" w:color="CCCCCC"/>
                        <w:right w:val="single" w:sz="6" w:space="0" w:color="CCCCCC"/>
                      </w:divBdr>
                      <w:divsChild>
                        <w:div w:id="1358040021">
                          <w:marLeft w:val="0"/>
                          <w:marRight w:val="0"/>
                          <w:marTop w:val="0"/>
                          <w:marBottom w:val="0"/>
                          <w:divBdr>
                            <w:top w:val="none" w:sz="0" w:space="0" w:color="auto"/>
                            <w:left w:val="none" w:sz="0" w:space="0" w:color="auto"/>
                            <w:bottom w:val="none" w:sz="0" w:space="0" w:color="auto"/>
                            <w:right w:val="none" w:sz="0" w:space="0" w:color="auto"/>
                          </w:divBdr>
                          <w:divsChild>
                            <w:div w:id="480587244">
                              <w:marLeft w:val="0"/>
                              <w:marRight w:val="0"/>
                              <w:marTop w:val="0"/>
                              <w:marBottom w:val="0"/>
                              <w:divBdr>
                                <w:top w:val="none" w:sz="0" w:space="0" w:color="auto"/>
                                <w:left w:val="none" w:sz="0" w:space="0" w:color="auto"/>
                                <w:bottom w:val="none" w:sz="0" w:space="0" w:color="auto"/>
                                <w:right w:val="none" w:sz="0" w:space="0" w:color="auto"/>
                              </w:divBdr>
                              <w:divsChild>
                                <w:div w:id="893658371">
                                  <w:marLeft w:val="150"/>
                                  <w:marRight w:val="0"/>
                                  <w:marTop w:val="4260"/>
                                  <w:marBottom w:val="0"/>
                                  <w:divBdr>
                                    <w:top w:val="none" w:sz="0" w:space="0" w:color="auto"/>
                                    <w:left w:val="none" w:sz="0" w:space="0" w:color="auto"/>
                                    <w:bottom w:val="none" w:sz="0" w:space="0" w:color="auto"/>
                                    <w:right w:val="none" w:sz="0" w:space="0" w:color="auto"/>
                                  </w:divBdr>
                                  <w:divsChild>
                                    <w:div w:id="2036886223">
                                      <w:marLeft w:val="0"/>
                                      <w:marRight w:val="0"/>
                                      <w:marTop w:val="0"/>
                                      <w:marBottom w:val="0"/>
                                      <w:divBdr>
                                        <w:top w:val="none" w:sz="0" w:space="0" w:color="auto"/>
                                        <w:left w:val="none" w:sz="0" w:space="0" w:color="auto"/>
                                        <w:bottom w:val="none" w:sz="0" w:space="0" w:color="auto"/>
                                        <w:right w:val="none" w:sz="0" w:space="0" w:color="auto"/>
                                      </w:divBdr>
                                      <w:divsChild>
                                        <w:div w:id="867252958">
                                          <w:marLeft w:val="0"/>
                                          <w:marRight w:val="0"/>
                                          <w:marTop w:val="0"/>
                                          <w:marBottom w:val="0"/>
                                          <w:divBdr>
                                            <w:top w:val="none" w:sz="0" w:space="0" w:color="auto"/>
                                            <w:left w:val="none" w:sz="0" w:space="0" w:color="auto"/>
                                            <w:bottom w:val="none" w:sz="0" w:space="0" w:color="auto"/>
                                            <w:right w:val="none" w:sz="0" w:space="0" w:color="auto"/>
                                          </w:divBdr>
                                          <w:divsChild>
                                            <w:div w:id="1677146590">
                                              <w:marLeft w:val="120"/>
                                              <w:marRight w:val="0"/>
                                              <w:marTop w:val="45"/>
                                              <w:marBottom w:val="0"/>
                                              <w:divBdr>
                                                <w:top w:val="none" w:sz="0" w:space="0" w:color="auto"/>
                                                <w:left w:val="none" w:sz="0" w:space="0" w:color="auto"/>
                                                <w:bottom w:val="none" w:sz="0" w:space="0" w:color="auto"/>
                                                <w:right w:val="none" w:sz="0" w:space="0" w:color="auto"/>
                                              </w:divBdr>
                                            </w:div>
                                            <w:div w:id="421029703">
                                              <w:marLeft w:val="120"/>
                                              <w:marRight w:val="0"/>
                                              <w:marTop w:val="315"/>
                                              <w:marBottom w:val="0"/>
                                              <w:divBdr>
                                                <w:top w:val="none" w:sz="0" w:space="0" w:color="auto"/>
                                                <w:left w:val="none" w:sz="0" w:space="0" w:color="auto"/>
                                                <w:bottom w:val="none" w:sz="0" w:space="0" w:color="auto"/>
                                                <w:right w:val="none" w:sz="0" w:space="0" w:color="auto"/>
                                              </w:divBdr>
                                            </w:div>
                                            <w:div w:id="1181777644">
                                              <w:marLeft w:val="120"/>
                                              <w:marRight w:val="0"/>
                                              <w:marTop w:val="585"/>
                                              <w:marBottom w:val="0"/>
                                              <w:divBdr>
                                                <w:top w:val="none" w:sz="0" w:space="0" w:color="auto"/>
                                                <w:left w:val="none" w:sz="0" w:space="0" w:color="auto"/>
                                                <w:bottom w:val="none" w:sz="0" w:space="0" w:color="auto"/>
                                                <w:right w:val="none" w:sz="0" w:space="0" w:color="auto"/>
                                              </w:divBdr>
                                            </w:div>
                                            <w:div w:id="1242717032">
                                              <w:marLeft w:val="120"/>
                                              <w:marRight w:val="0"/>
                                              <w:marTop w:val="855"/>
                                              <w:marBottom w:val="0"/>
                                              <w:divBdr>
                                                <w:top w:val="none" w:sz="0" w:space="0" w:color="auto"/>
                                                <w:left w:val="none" w:sz="0" w:space="0" w:color="auto"/>
                                                <w:bottom w:val="none" w:sz="0" w:space="0" w:color="auto"/>
                                                <w:right w:val="none" w:sz="0" w:space="0" w:color="auto"/>
                                              </w:divBdr>
                                            </w:div>
                                            <w:div w:id="1065302899">
                                              <w:marLeft w:val="120"/>
                                              <w:marRight w:val="0"/>
                                              <w:marTop w:val="1125"/>
                                              <w:marBottom w:val="0"/>
                                              <w:divBdr>
                                                <w:top w:val="none" w:sz="0" w:space="0" w:color="auto"/>
                                                <w:left w:val="none" w:sz="0" w:space="0" w:color="auto"/>
                                                <w:bottom w:val="none" w:sz="0" w:space="0" w:color="auto"/>
                                                <w:right w:val="none" w:sz="0" w:space="0" w:color="auto"/>
                                              </w:divBdr>
                                            </w:div>
                                          </w:divsChild>
                                        </w:div>
                                      </w:divsChild>
                                    </w:div>
                                  </w:divsChild>
                                </w:div>
                                <w:div w:id="246305608">
                                  <w:marLeft w:val="150"/>
                                  <w:marRight w:val="0"/>
                                  <w:marTop w:val="720"/>
                                  <w:marBottom w:val="0"/>
                                  <w:divBdr>
                                    <w:top w:val="none" w:sz="0" w:space="0" w:color="auto"/>
                                    <w:left w:val="none" w:sz="0" w:space="0" w:color="auto"/>
                                    <w:bottom w:val="none" w:sz="0" w:space="0" w:color="auto"/>
                                    <w:right w:val="none" w:sz="0" w:space="0" w:color="auto"/>
                                  </w:divBdr>
                                  <w:divsChild>
                                    <w:div w:id="1731810353">
                                      <w:marLeft w:val="2190"/>
                                      <w:marRight w:val="0"/>
                                      <w:marTop w:val="2025"/>
                                      <w:marBottom w:val="0"/>
                                      <w:divBdr>
                                        <w:top w:val="none" w:sz="0" w:space="0" w:color="auto"/>
                                        <w:left w:val="none" w:sz="0" w:space="0" w:color="auto"/>
                                        <w:bottom w:val="none" w:sz="0" w:space="0" w:color="auto"/>
                                        <w:right w:val="none" w:sz="0" w:space="0" w:color="auto"/>
                                      </w:divBdr>
                                    </w:div>
                                    <w:div w:id="1976787725">
                                      <w:marLeft w:val="2160"/>
                                      <w:marRight w:val="0"/>
                                      <w:marTop w:val="1455"/>
                                      <w:marBottom w:val="0"/>
                                      <w:divBdr>
                                        <w:top w:val="none" w:sz="0" w:space="0" w:color="auto"/>
                                        <w:left w:val="none" w:sz="0" w:space="0" w:color="auto"/>
                                        <w:bottom w:val="none" w:sz="0" w:space="0" w:color="auto"/>
                                        <w:right w:val="none" w:sz="0" w:space="0" w:color="auto"/>
                                      </w:divBdr>
                                    </w:div>
                                    <w:div w:id="472215422">
                                      <w:marLeft w:val="2985"/>
                                      <w:marRight w:val="0"/>
                                      <w:marTop w:val="165"/>
                                      <w:marBottom w:val="0"/>
                                      <w:divBdr>
                                        <w:top w:val="none" w:sz="0" w:space="0" w:color="auto"/>
                                        <w:left w:val="none" w:sz="0" w:space="0" w:color="auto"/>
                                        <w:bottom w:val="none" w:sz="0" w:space="0" w:color="auto"/>
                                        <w:right w:val="none" w:sz="0" w:space="0" w:color="auto"/>
                                      </w:divBdr>
                                    </w:div>
                                    <w:div w:id="1453792942">
                                      <w:marLeft w:val="1320"/>
                                      <w:marRight w:val="0"/>
                                      <w:marTop w:val="3045"/>
                                      <w:marBottom w:val="0"/>
                                      <w:divBdr>
                                        <w:top w:val="none" w:sz="0" w:space="0" w:color="auto"/>
                                        <w:left w:val="none" w:sz="0" w:space="0" w:color="auto"/>
                                        <w:bottom w:val="none" w:sz="0" w:space="0" w:color="auto"/>
                                        <w:right w:val="none" w:sz="0" w:space="0" w:color="auto"/>
                                      </w:divBdr>
                                    </w:div>
                                    <w:div w:id="333921827">
                                      <w:marLeft w:val="2475"/>
                                      <w:marRight w:val="0"/>
                                      <w:marTop w:val="3720"/>
                                      <w:marBottom w:val="0"/>
                                      <w:divBdr>
                                        <w:top w:val="none" w:sz="0" w:space="0" w:color="auto"/>
                                        <w:left w:val="none" w:sz="0" w:space="0" w:color="auto"/>
                                        <w:bottom w:val="none" w:sz="0" w:space="0" w:color="auto"/>
                                        <w:right w:val="none" w:sz="0" w:space="0" w:color="auto"/>
                                      </w:divBdr>
                                    </w:div>
                                    <w:div w:id="1878276378">
                                      <w:marLeft w:val="1470"/>
                                      <w:marRight w:val="0"/>
                                      <w:marTop w:val="2550"/>
                                      <w:marBottom w:val="0"/>
                                      <w:divBdr>
                                        <w:top w:val="none" w:sz="0" w:space="0" w:color="auto"/>
                                        <w:left w:val="none" w:sz="0" w:space="0" w:color="auto"/>
                                        <w:bottom w:val="none" w:sz="0" w:space="0" w:color="auto"/>
                                        <w:right w:val="none" w:sz="0" w:space="0" w:color="auto"/>
                                      </w:divBdr>
                                    </w:div>
                                    <w:div w:id="630671993">
                                      <w:marLeft w:val="1590"/>
                                      <w:marRight w:val="0"/>
                                      <w:marTop w:val="2640"/>
                                      <w:marBottom w:val="0"/>
                                      <w:divBdr>
                                        <w:top w:val="none" w:sz="0" w:space="0" w:color="auto"/>
                                        <w:left w:val="none" w:sz="0" w:space="0" w:color="auto"/>
                                        <w:bottom w:val="none" w:sz="0" w:space="0" w:color="auto"/>
                                        <w:right w:val="none" w:sz="0" w:space="0" w:color="auto"/>
                                      </w:divBdr>
                                    </w:div>
                                    <w:div w:id="704015913">
                                      <w:marLeft w:val="3195"/>
                                      <w:marRight w:val="0"/>
                                      <w:marTop w:val="120"/>
                                      <w:marBottom w:val="0"/>
                                      <w:divBdr>
                                        <w:top w:val="none" w:sz="0" w:space="0" w:color="auto"/>
                                        <w:left w:val="none" w:sz="0" w:space="0" w:color="auto"/>
                                        <w:bottom w:val="none" w:sz="0" w:space="0" w:color="auto"/>
                                        <w:right w:val="none" w:sz="0" w:space="0" w:color="auto"/>
                                      </w:divBdr>
                                    </w:div>
                                    <w:div w:id="1335376486">
                                      <w:marLeft w:val="3090"/>
                                      <w:marRight w:val="0"/>
                                      <w:marTop w:val="810"/>
                                      <w:marBottom w:val="0"/>
                                      <w:divBdr>
                                        <w:top w:val="none" w:sz="0" w:space="0" w:color="auto"/>
                                        <w:left w:val="none" w:sz="0" w:space="0" w:color="auto"/>
                                        <w:bottom w:val="none" w:sz="0" w:space="0" w:color="auto"/>
                                        <w:right w:val="none" w:sz="0" w:space="0" w:color="auto"/>
                                      </w:divBdr>
                                    </w:div>
                                    <w:div w:id="31881490">
                                      <w:marLeft w:val="1755"/>
                                      <w:marRight w:val="0"/>
                                      <w:marTop w:val="4170"/>
                                      <w:marBottom w:val="0"/>
                                      <w:divBdr>
                                        <w:top w:val="none" w:sz="0" w:space="0" w:color="auto"/>
                                        <w:left w:val="none" w:sz="0" w:space="0" w:color="auto"/>
                                        <w:bottom w:val="none" w:sz="0" w:space="0" w:color="auto"/>
                                        <w:right w:val="none" w:sz="0" w:space="0" w:color="auto"/>
                                      </w:divBdr>
                                    </w:div>
                                    <w:div w:id="1620456923">
                                      <w:marLeft w:val="1485"/>
                                      <w:marRight w:val="0"/>
                                      <w:marTop w:val="1800"/>
                                      <w:marBottom w:val="0"/>
                                      <w:divBdr>
                                        <w:top w:val="none" w:sz="0" w:space="0" w:color="auto"/>
                                        <w:left w:val="none" w:sz="0" w:space="0" w:color="auto"/>
                                        <w:bottom w:val="none" w:sz="0" w:space="0" w:color="auto"/>
                                        <w:right w:val="none" w:sz="0" w:space="0" w:color="auto"/>
                                      </w:divBdr>
                                    </w:div>
                                    <w:div w:id="775827604">
                                      <w:marLeft w:val="3090"/>
                                      <w:marRight w:val="0"/>
                                      <w:marTop w:val="315"/>
                                      <w:marBottom w:val="0"/>
                                      <w:divBdr>
                                        <w:top w:val="none" w:sz="0" w:space="0" w:color="auto"/>
                                        <w:left w:val="none" w:sz="0" w:space="0" w:color="auto"/>
                                        <w:bottom w:val="none" w:sz="0" w:space="0" w:color="auto"/>
                                        <w:right w:val="none" w:sz="0" w:space="0" w:color="auto"/>
                                      </w:divBdr>
                                    </w:div>
                                    <w:div w:id="587496318">
                                      <w:marLeft w:val="2160"/>
                                      <w:marRight w:val="0"/>
                                      <w:marTop w:val="615"/>
                                      <w:marBottom w:val="0"/>
                                      <w:divBdr>
                                        <w:top w:val="none" w:sz="0" w:space="0" w:color="auto"/>
                                        <w:left w:val="none" w:sz="0" w:space="0" w:color="auto"/>
                                        <w:bottom w:val="none" w:sz="0" w:space="0" w:color="auto"/>
                                        <w:right w:val="none" w:sz="0" w:space="0" w:color="auto"/>
                                      </w:divBdr>
                                    </w:div>
                                    <w:div w:id="1248999501">
                                      <w:marLeft w:val="2460"/>
                                      <w:marRight w:val="0"/>
                                      <w:marTop w:val="765"/>
                                      <w:marBottom w:val="0"/>
                                      <w:divBdr>
                                        <w:top w:val="none" w:sz="0" w:space="0" w:color="auto"/>
                                        <w:left w:val="none" w:sz="0" w:space="0" w:color="auto"/>
                                        <w:bottom w:val="none" w:sz="0" w:space="0" w:color="auto"/>
                                        <w:right w:val="none" w:sz="0" w:space="0" w:color="auto"/>
                                      </w:divBdr>
                                    </w:div>
                                    <w:div w:id="1909800604">
                                      <w:marLeft w:val="2535"/>
                                      <w:marRight w:val="0"/>
                                      <w:marTop w:val="510"/>
                                      <w:marBottom w:val="0"/>
                                      <w:divBdr>
                                        <w:top w:val="none" w:sz="0" w:space="0" w:color="auto"/>
                                        <w:left w:val="none" w:sz="0" w:space="0" w:color="auto"/>
                                        <w:bottom w:val="none" w:sz="0" w:space="0" w:color="auto"/>
                                        <w:right w:val="none" w:sz="0" w:space="0" w:color="auto"/>
                                      </w:divBdr>
                                    </w:div>
                                    <w:div w:id="203759349">
                                      <w:marLeft w:val="180"/>
                                      <w:marRight w:val="0"/>
                                      <w:marTop w:val="2535"/>
                                      <w:marBottom w:val="0"/>
                                      <w:divBdr>
                                        <w:top w:val="none" w:sz="0" w:space="0" w:color="auto"/>
                                        <w:left w:val="none" w:sz="0" w:space="0" w:color="auto"/>
                                        <w:bottom w:val="none" w:sz="0" w:space="0" w:color="auto"/>
                                        <w:right w:val="none" w:sz="0" w:space="0" w:color="auto"/>
                                      </w:divBdr>
                                    </w:div>
                                    <w:div w:id="700205875">
                                      <w:marLeft w:val="2745"/>
                                      <w:marRight w:val="0"/>
                                      <w:marTop w:val="2175"/>
                                      <w:marBottom w:val="0"/>
                                      <w:divBdr>
                                        <w:top w:val="none" w:sz="0" w:space="0" w:color="auto"/>
                                        <w:left w:val="none" w:sz="0" w:space="0" w:color="auto"/>
                                        <w:bottom w:val="none" w:sz="0" w:space="0" w:color="auto"/>
                                        <w:right w:val="none" w:sz="0" w:space="0" w:color="auto"/>
                                      </w:divBdr>
                                    </w:div>
                                    <w:div w:id="1945728948">
                                      <w:marLeft w:val="2145"/>
                                      <w:marRight w:val="0"/>
                                      <w:marTop w:val="1020"/>
                                      <w:marBottom w:val="0"/>
                                      <w:divBdr>
                                        <w:top w:val="none" w:sz="0" w:space="0" w:color="auto"/>
                                        <w:left w:val="none" w:sz="0" w:space="0" w:color="auto"/>
                                        <w:bottom w:val="none" w:sz="0" w:space="0" w:color="auto"/>
                                        <w:right w:val="none" w:sz="0" w:space="0" w:color="auto"/>
                                      </w:divBdr>
                                    </w:div>
                                    <w:div w:id="1543205648">
                                      <w:marLeft w:val="330"/>
                                      <w:marRight w:val="0"/>
                                      <w:marTop w:val="210"/>
                                      <w:marBottom w:val="0"/>
                                      <w:divBdr>
                                        <w:top w:val="none" w:sz="0" w:space="0" w:color="auto"/>
                                        <w:left w:val="none" w:sz="0" w:space="0" w:color="auto"/>
                                        <w:bottom w:val="none" w:sz="0" w:space="0" w:color="auto"/>
                                        <w:right w:val="none" w:sz="0" w:space="0" w:color="auto"/>
                                      </w:divBdr>
                                    </w:div>
                                    <w:div w:id="1653682847">
                                      <w:marLeft w:val="255"/>
                                      <w:marRight w:val="0"/>
                                      <w:marTop w:val="975"/>
                                      <w:marBottom w:val="0"/>
                                      <w:divBdr>
                                        <w:top w:val="none" w:sz="0" w:space="0" w:color="auto"/>
                                        <w:left w:val="none" w:sz="0" w:space="0" w:color="auto"/>
                                        <w:bottom w:val="none" w:sz="0" w:space="0" w:color="auto"/>
                                        <w:right w:val="none" w:sz="0" w:space="0" w:color="auto"/>
                                      </w:divBdr>
                                    </w:div>
                                    <w:div w:id="625280249">
                                      <w:marLeft w:val="1455"/>
                                      <w:marRight w:val="0"/>
                                      <w:marTop w:val="2265"/>
                                      <w:marBottom w:val="0"/>
                                      <w:divBdr>
                                        <w:top w:val="none" w:sz="0" w:space="0" w:color="auto"/>
                                        <w:left w:val="none" w:sz="0" w:space="0" w:color="auto"/>
                                        <w:bottom w:val="none" w:sz="0" w:space="0" w:color="auto"/>
                                        <w:right w:val="none" w:sz="0" w:space="0" w:color="auto"/>
                                      </w:divBdr>
                                    </w:div>
                                    <w:div w:id="1612324660">
                                      <w:marLeft w:val="1695"/>
                                      <w:marRight w:val="0"/>
                                      <w:marTop w:val="3300"/>
                                      <w:marBottom w:val="0"/>
                                      <w:divBdr>
                                        <w:top w:val="none" w:sz="0" w:space="0" w:color="auto"/>
                                        <w:left w:val="none" w:sz="0" w:space="0" w:color="auto"/>
                                        <w:bottom w:val="none" w:sz="0" w:space="0" w:color="auto"/>
                                        <w:right w:val="none" w:sz="0" w:space="0" w:color="auto"/>
                                      </w:divBdr>
                                    </w:div>
                                  </w:divsChild>
                                </w:div>
                              </w:divsChild>
                            </w:div>
                          </w:divsChild>
                        </w:div>
                      </w:divsChild>
                    </w:div>
                    <w:div w:id="209420595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8575437">
                  <w:marLeft w:val="0"/>
                  <w:marRight w:val="0"/>
                  <w:marTop w:val="0"/>
                  <w:marBottom w:val="0"/>
                  <w:divBdr>
                    <w:top w:val="none" w:sz="0" w:space="0" w:color="auto"/>
                    <w:left w:val="none" w:sz="0" w:space="0" w:color="auto"/>
                    <w:bottom w:val="none" w:sz="0" w:space="0" w:color="auto"/>
                    <w:right w:val="none" w:sz="0" w:space="0" w:color="auto"/>
                  </w:divBdr>
                  <w:divsChild>
                    <w:div w:id="956448435">
                      <w:marLeft w:val="225"/>
                      <w:marRight w:val="0"/>
                      <w:marTop w:val="150"/>
                      <w:marBottom w:val="375"/>
                      <w:divBdr>
                        <w:top w:val="none" w:sz="0" w:space="0" w:color="auto"/>
                        <w:left w:val="none" w:sz="0" w:space="0" w:color="auto"/>
                        <w:bottom w:val="none" w:sz="0" w:space="0" w:color="auto"/>
                        <w:right w:val="none" w:sz="0" w:space="0" w:color="auto"/>
                      </w:divBdr>
                      <w:divsChild>
                        <w:div w:id="21903042">
                          <w:marLeft w:val="0"/>
                          <w:marRight w:val="0"/>
                          <w:marTop w:val="150"/>
                          <w:marBottom w:val="0"/>
                          <w:divBdr>
                            <w:top w:val="none" w:sz="0" w:space="0" w:color="auto"/>
                            <w:left w:val="none" w:sz="0" w:space="0" w:color="auto"/>
                            <w:bottom w:val="none" w:sz="0" w:space="0" w:color="auto"/>
                            <w:right w:val="none" w:sz="0" w:space="0" w:color="auto"/>
                          </w:divBdr>
                        </w:div>
                      </w:divsChild>
                    </w:div>
                    <w:div w:id="516967536">
                      <w:marLeft w:val="225"/>
                      <w:marRight w:val="0"/>
                      <w:marTop w:val="150"/>
                      <w:marBottom w:val="375"/>
                      <w:divBdr>
                        <w:top w:val="none" w:sz="0" w:space="0" w:color="auto"/>
                        <w:left w:val="none" w:sz="0" w:space="0" w:color="auto"/>
                        <w:bottom w:val="none" w:sz="0" w:space="0" w:color="auto"/>
                        <w:right w:val="none" w:sz="0" w:space="0" w:color="auto"/>
                      </w:divBdr>
                      <w:divsChild>
                        <w:div w:id="1674137563">
                          <w:marLeft w:val="0"/>
                          <w:marRight w:val="0"/>
                          <w:marTop w:val="150"/>
                          <w:marBottom w:val="0"/>
                          <w:divBdr>
                            <w:top w:val="none" w:sz="0" w:space="0" w:color="auto"/>
                            <w:left w:val="none" w:sz="0" w:space="0" w:color="auto"/>
                            <w:bottom w:val="none" w:sz="0" w:space="0" w:color="auto"/>
                            <w:right w:val="none" w:sz="0" w:space="0" w:color="auto"/>
                          </w:divBdr>
                        </w:div>
                      </w:divsChild>
                    </w:div>
                    <w:div w:id="1362512443">
                      <w:marLeft w:val="225"/>
                      <w:marRight w:val="0"/>
                      <w:marTop w:val="150"/>
                      <w:marBottom w:val="375"/>
                      <w:divBdr>
                        <w:top w:val="none" w:sz="0" w:space="0" w:color="auto"/>
                        <w:left w:val="none" w:sz="0" w:space="0" w:color="auto"/>
                        <w:bottom w:val="none" w:sz="0" w:space="0" w:color="auto"/>
                        <w:right w:val="none" w:sz="0" w:space="0" w:color="auto"/>
                      </w:divBdr>
                      <w:divsChild>
                        <w:div w:id="1923710840">
                          <w:marLeft w:val="0"/>
                          <w:marRight w:val="0"/>
                          <w:marTop w:val="150"/>
                          <w:marBottom w:val="0"/>
                          <w:divBdr>
                            <w:top w:val="none" w:sz="0" w:space="0" w:color="auto"/>
                            <w:left w:val="none" w:sz="0" w:space="0" w:color="auto"/>
                            <w:bottom w:val="none" w:sz="0" w:space="0" w:color="auto"/>
                            <w:right w:val="none" w:sz="0" w:space="0" w:color="auto"/>
                          </w:divBdr>
                        </w:div>
                      </w:divsChild>
                    </w:div>
                    <w:div w:id="1465659128">
                      <w:marLeft w:val="225"/>
                      <w:marRight w:val="0"/>
                      <w:marTop w:val="150"/>
                      <w:marBottom w:val="375"/>
                      <w:divBdr>
                        <w:top w:val="none" w:sz="0" w:space="0" w:color="auto"/>
                        <w:left w:val="none" w:sz="0" w:space="0" w:color="auto"/>
                        <w:bottom w:val="none" w:sz="0" w:space="0" w:color="auto"/>
                        <w:right w:val="none" w:sz="0" w:space="0" w:color="auto"/>
                      </w:divBdr>
                      <w:divsChild>
                        <w:div w:id="1751004066">
                          <w:marLeft w:val="0"/>
                          <w:marRight w:val="0"/>
                          <w:marTop w:val="150"/>
                          <w:marBottom w:val="0"/>
                          <w:divBdr>
                            <w:top w:val="none" w:sz="0" w:space="0" w:color="auto"/>
                            <w:left w:val="none" w:sz="0" w:space="0" w:color="auto"/>
                            <w:bottom w:val="none" w:sz="0" w:space="0" w:color="auto"/>
                            <w:right w:val="none" w:sz="0" w:space="0" w:color="auto"/>
                          </w:divBdr>
                        </w:div>
                      </w:divsChild>
                    </w:div>
                    <w:div w:id="2112123015">
                      <w:marLeft w:val="225"/>
                      <w:marRight w:val="0"/>
                      <w:marTop w:val="150"/>
                      <w:marBottom w:val="375"/>
                      <w:divBdr>
                        <w:top w:val="none" w:sz="0" w:space="0" w:color="auto"/>
                        <w:left w:val="none" w:sz="0" w:space="0" w:color="auto"/>
                        <w:bottom w:val="none" w:sz="0" w:space="0" w:color="auto"/>
                        <w:right w:val="none" w:sz="0" w:space="0" w:color="auto"/>
                      </w:divBdr>
                      <w:divsChild>
                        <w:div w:id="1773747491">
                          <w:marLeft w:val="0"/>
                          <w:marRight w:val="0"/>
                          <w:marTop w:val="150"/>
                          <w:marBottom w:val="0"/>
                          <w:divBdr>
                            <w:top w:val="none" w:sz="0" w:space="0" w:color="auto"/>
                            <w:left w:val="none" w:sz="0" w:space="0" w:color="auto"/>
                            <w:bottom w:val="none" w:sz="0" w:space="0" w:color="auto"/>
                            <w:right w:val="none" w:sz="0" w:space="0" w:color="auto"/>
                          </w:divBdr>
                        </w:div>
                      </w:divsChild>
                    </w:div>
                    <w:div w:id="1047028429">
                      <w:marLeft w:val="225"/>
                      <w:marRight w:val="0"/>
                      <w:marTop w:val="150"/>
                      <w:marBottom w:val="375"/>
                      <w:divBdr>
                        <w:top w:val="none" w:sz="0" w:space="0" w:color="auto"/>
                        <w:left w:val="none" w:sz="0" w:space="0" w:color="auto"/>
                        <w:bottom w:val="none" w:sz="0" w:space="0" w:color="auto"/>
                        <w:right w:val="none" w:sz="0" w:space="0" w:color="auto"/>
                      </w:divBdr>
                      <w:divsChild>
                        <w:div w:id="63406223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343</Words>
  <Characters>1961</Characters>
  <Application>Microsoft Office Word</Application>
  <DocSecurity>0</DocSecurity>
  <Lines>16</Lines>
  <Paragraphs>4</Paragraphs>
  <ScaleCrop>false</ScaleCrop>
  <Company/>
  <LinksUpToDate>false</LinksUpToDate>
  <CharactersWithSpaces>2300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1</cp:revision>
  <dcterms:created xsi:type="dcterms:W3CDTF">2015-09-29T05:31:00Z</dcterms:created>
  <dcterms:modified xsi:type="dcterms:W3CDTF">2015-09-29T05:35:00Z</dcterms:modified>
</cp:coreProperties>
</file>