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CF" w:rsidRDefault="00B03CCF" w:rsidP="00B03CCF">
      <w:pPr>
        <w:widowControl/>
        <w:shd w:val="clear" w:color="auto" w:fill="FFFFFF"/>
        <w:jc w:val="center"/>
        <w:rPr>
          <w:rFonts w:ascii="新細明體" w:hAnsi="新細明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FF00FF"/>
          <w:kern w:val="0"/>
          <w:sz w:val="48"/>
          <w:szCs w:val="48"/>
        </w:rPr>
        <w:t>登 革 熱</w:t>
      </w:r>
    </w:p>
    <w:p w:rsidR="00B03CCF" w:rsidRDefault="00B03CCF" w:rsidP="00B03CCF">
      <w:pPr>
        <w:widowControl/>
        <w:shd w:val="clear" w:color="auto" w:fill="FFFFFF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3366FF"/>
          <w:kern w:val="0"/>
          <w:sz w:val="32"/>
          <w:szCs w:val="32"/>
        </w:rPr>
        <w:t>什麼是登革熱和登革熱是如何傳播的？</w:t>
      </w:r>
    </w:p>
    <w:p w:rsidR="00B03CCF" w:rsidRDefault="00B03CCF" w:rsidP="00B03CCF">
      <w:pPr>
        <w:widowControl/>
        <w:shd w:val="clear" w:color="auto" w:fill="FFFFFF"/>
        <w:spacing w:line="384" w:lineRule="atLeast"/>
        <w:ind w:left="357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登革熱最早是在西元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７７９年由David </w:t>
      </w:r>
      <w:proofErr w:type="spell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Bylon</w:t>
      </w:r>
      <w:proofErr w:type="spell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在爪哇島首先描述。由於可引起很厲害的高燒及肌肉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疼痛，猶如裂骨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一般，又俗稱「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斷骨熱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」或「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天狗熱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」。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不同於腸病毒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的人對人的傳染，它必須藉由「蚊子」叮咬患者，成為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病媒蚊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，當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病媒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再叮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咬健康的人，才會使人致病。所以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此病多分布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在熱帶及亞熱帶蚊子易滋生的地區，尤其以東南亞、非洲及印度為最多台灣中南部夏季酷熱也易成為疫區。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它的傳播媒介主要是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埃及斑蚊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白線斑蚊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這兩種蚊子，喜歡在白天咬人，棲息於陰涼有水處，不喜歡待在臭水溝，尤其喜歡下雨後的廢輪胎及廢棄的容器。登革熱病毒必須藉由這些蚊子的叮咬，才可能傳播出來，而依其抗原性的不同，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登革熱病毒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又可分為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、２、３、４共四型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。人若感染其中一型，其在體內產生的抗體並無法防護另外三型，以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感染第２型最危險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，易發生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出血性登革熱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。這些病媒蚊叮咬登革熱病患８至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５天後，就具有終生傳染病毒的能力了。</w:t>
      </w:r>
    </w:p>
    <w:p w:rsidR="00B03CCF" w:rsidRDefault="00B03CCF" w:rsidP="00B03CCF">
      <w:pPr>
        <w:widowControl/>
        <w:shd w:val="clear" w:color="auto" w:fill="FFFFFF"/>
        <w:spacing w:line="288" w:lineRule="atLeast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</w:t>
      </w:r>
    </w:p>
    <w:p w:rsidR="00B03CCF" w:rsidRDefault="00B03CCF" w:rsidP="00B03CCF">
      <w:pPr>
        <w:widowControl/>
        <w:shd w:val="clear" w:color="auto" w:fill="FFFFFF"/>
        <w:spacing w:line="288" w:lineRule="atLeast"/>
        <w:jc w:val="both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3366FF"/>
          <w:kern w:val="0"/>
          <w:sz w:val="32"/>
          <w:szCs w:val="32"/>
        </w:rPr>
        <w:t>登革熱為何如此可怕？</w:t>
      </w:r>
    </w:p>
    <w:p w:rsidR="00B03CCF" w:rsidRDefault="00B03CCF" w:rsidP="00B03CCF">
      <w:pPr>
        <w:widowControl/>
        <w:shd w:val="clear" w:color="auto" w:fill="FFFFFF"/>
        <w:spacing w:line="288" w:lineRule="atLeast"/>
        <w:jc w:val="both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2"/>
          <w:szCs w:val="32"/>
        </w:rPr>
        <w:lastRenderedPageBreak/>
        <w:t> 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2"/>
        </w:rPr>
        <w:t> </w:t>
      </w:r>
      <w:r>
        <w:rPr>
          <w:rFonts w:ascii="標楷體" w:eastAsia="標楷體" w:hAnsi="標楷體" w:cs="新細明體" w:hint="eastAsia"/>
          <w:b/>
          <w:bCs/>
          <w:i/>
          <w:iCs/>
          <w:color w:val="000000"/>
          <w:kern w:val="0"/>
          <w:sz w:val="28"/>
          <w:szCs w:val="28"/>
        </w:rPr>
        <w:t>登革熱依其症狀輕重分為兩型：</w:t>
      </w:r>
      <w:r>
        <w:rPr>
          <w:rFonts w:ascii="標楷體" w:eastAsia="標楷體" w:hAnsi="標楷體" w:cs="新細明體" w:hint="eastAsia"/>
          <w:b/>
          <w:bCs/>
          <w:i/>
          <w:iCs/>
          <w:color w:val="000000"/>
          <w:kern w:val="0"/>
          <w:sz w:val="28"/>
        </w:rPr>
        <w:t>典型登革熱</w:t>
      </w:r>
      <w:r>
        <w:rPr>
          <w:rFonts w:ascii="標楷體" w:eastAsia="標楷體" w:hAnsi="標楷體" w:cs="新細明體" w:hint="eastAsia"/>
          <w:i/>
          <w:iCs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b/>
          <w:bCs/>
          <w:i/>
          <w:iCs/>
          <w:color w:val="000000"/>
          <w:kern w:val="0"/>
          <w:sz w:val="28"/>
        </w:rPr>
        <w:t>出血性登革熱</w:t>
      </w:r>
    </w:p>
    <w:p w:rsidR="00B03CCF" w:rsidRDefault="00B03CCF" w:rsidP="00B03CCF">
      <w:pPr>
        <w:widowControl/>
        <w:shd w:val="clear" w:color="auto" w:fill="FFFFFF"/>
        <w:spacing w:line="384" w:lineRule="atLeast"/>
        <w:ind w:left="360"/>
        <w:jc w:val="both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u w:val="single"/>
        </w:rPr>
        <w:t>典型登革熱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(即俗稱的登革熱) ：此型較不具危險性，死亡率甚低，多為初次感染者。小孩症狀較不明顯，成人則出現嚴重症狀，通常被病媒蚊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叮咬後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，經過一至七天的潛伏期，患者會出現突發性高燒(39至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℃"/>
        </w:smartTagPr>
        <w:r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40℃</w:t>
        </w:r>
      </w:smartTag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 、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惡寒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、前額及後眼窩的劇痛、肌肉痛，再經２至４天全身皮膚出疹，疹子由軀體開始向臉及手腳蔓延，整個病程約七天可結束，大部份病人可完全痊癒。</w:t>
      </w:r>
    </w:p>
    <w:p w:rsidR="00B03CCF" w:rsidRDefault="00B03CCF" w:rsidP="00B03CCF">
      <w:pPr>
        <w:widowControl/>
        <w:shd w:val="clear" w:color="auto" w:fill="FFFFFF"/>
        <w:spacing w:line="384" w:lineRule="atLeast"/>
        <w:jc w:val="both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u w:val="single"/>
        </w:rPr>
        <w:t>出血性登革熱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：這是最可怕的一型，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死亡率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高達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１５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—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５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Ｏ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％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喜犯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八歲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以下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的小孩。多由於兩次以上重複感染，引起人體免疫系統的劇烈反應，造成全身血管的大量出血，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臨床症狀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上除了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高燒、頭痛、肌肉痛、惡心、嘔吐、全身倦怠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外，常伴隨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流鼻血、吐血、血便、血尿、子宮出血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胸腹部積水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。由於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全身大量出血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，常引起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心肺衰竭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休克死亡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，而其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出血時間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通常在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發燒將退時才發生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，所以常引起</w:t>
      </w:r>
      <w:smartTag w:uri="urn:schemas-microsoft-com:office:smarttags" w:element="PersonName">
        <w:smartTagPr>
          <w:attr w:name="ProductID" w:val="家長及"/>
        </w:smartTagPr>
        <w:r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家長及</w:t>
        </w:r>
      </w:smartTag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醫師的疏忽，因此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登革熱病人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在退燒時，若出現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皮膚濕冷、四肢冰涼、坐立不安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時，更應提高警覺，即刻送大醫院，不可輕忽。</w:t>
      </w:r>
    </w:p>
    <w:p w:rsidR="00B03CCF" w:rsidRDefault="00B03CCF" w:rsidP="00B03CCF">
      <w:pPr>
        <w:widowControl/>
        <w:shd w:val="clear" w:color="auto" w:fill="FFFFFF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3366FF"/>
          <w:kern w:val="0"/>
          <w:sz w:val="32"/>
          <w:szCs w:val="32"/>
        </w:rPr>
        <w:t>登革熱有特效藥或疫苗可用嗎？</w:t>
      </w:r>
    </w:p>
    <w:p w:rsidR="00B03CCF" w:rsidRDefault="00B03CCF" w:rsidP="00B03CCF">
      <w:pPr>
        <w:widowControl/>
        <w:shd w:val="clear" w:color="auto" w:fill="FFFFFF"/>
        <w:ind w:left="360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很不幸到目前這個答案是否定的，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醫界可說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束手無策，只能給予患者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</w:rPr>
        <w:t>支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持性療法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，舒緩症狀、減輕病人痛苦，補充體液防止休克及脫水而已，也無有效疫苗可用，一切須賴病人的免疫力來復原。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幸運的是，若非出血性登革熱絕大部份病人可完全痊癒，不會有任何後遺症。但若不幸是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出血性登革熱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，則宜把握治療關鍵時刻，大約是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燒將退或退燒後的２４至４８小時內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請與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醫師密切合作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以渡過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最危險的出血休克期</w:t>
      </w:r>
    </w:p>
    <w:p w:rsidR="00B03CCF" w:rsidRDefault="00B03CCF" w:rsidP="00B03CCF">
      <w:pPr>
        <w:widowControl/>
        <w:shd w:val="clear" w:color="auto" w:fill="FFFFFF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800080"/>
          <w:kern w:val="0"/>
          <w:sz w:val="32"/>
          <w:szCs w:val="32"/>
        </w:rPr>
        <w:t>如何防治登革熱？</w:t>
      </w:r>
    </w:p>
    <w:p w:rsidR="00B03CCF" w:rsidRDefault="00B03CCF" w:rsidP="00B03CCF">
      <w:pPr>
        <w:widowControl/>
        <w:shd w:val="clear" w:color="auto" w:fill="FFFFFF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埃及斑蚊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白線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斑蚊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都是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在白天吸血，且吸血場所多在屋內或野外陰暗處如樹林及竹林內，因此防治之道可由四方面著手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</w:t>
      </w:r>
    </w:p>
    <w:p w:rsidR="00B03CCF" w:rsidRDefault="00B03CCF" w:rsidP="00B03CCF">
      <w:pPr>
        <w:widowControl/>
        <w:shd w:val="clear" w:color="auto" w:fill="FFFFFF"/>
        <w:ind w:left="360" w:hanging="360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1.</w:t>
      </w:r>
      <w:r>
        <w:rPr>
          <w:rFonts w:eastAsia="標楷體"/>
          <w:color w:val="000000"/>
          <w:kern w:val="0"/>
          <w:sz w:val="14"/>
          <w:szCs w:val="14"/>
        </w:rPr>
        <w:t>    </w:t>
      </w:r>
      <w:r>
        <w:rPr>
          <w:rFonts w:eastAsia="標楷體"/>
          <w:color w:val="000000"/>
          <w:kern w:val="0"/>
          <w:sz w:val="14"/>
        </w:rPr>
        <w:t> 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清除蚊蟲孳生場所：室內孳生源如冰箱底盤、花瓶、水生植物容器、水槽、貯水缸等，宜每週清洗換水。室外孳生源如廢輪胎、花盆、空罐等，清除後交給清潔隊運走或通知環保局處理。</w:t>
      </w:r>
    </w:p>
    <w:p w:rsidR="00B03CCF" w:rsidRDefault="00B03CCF" w:rsidP="00B03CCF">
      <w:pPr>
        <w:widowControl/>
        <w:shd w:val="clear" w:color="auto" w:fill="FFFFFF"/>
        <w:ind w:left="360" w:hanging="360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eastAsia="標楷體"/>
          <w:color w:val="000000"/>
          <w:kern w:val="0"/>
          <w:sz w:val="14"/>
          <w:szCs w:val="14"/>
        </w:rPr>
        <w:t>    </w:t>
      </w:r>
      <w:r>
        <w:rPr>
          <w:rFonts w:eastAsia="標楷體"/>
          <w:color w:val="000000"/>
          <w:kern w:val="0"/>
          <w:sz w:val="14"/>
        </w:rPr>
        <w:t> 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撲滅蚊子：凡是殺蟲劑對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人畜都有害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，但只要使用前充分準備與加強預防措施，這類危險是可避免的。因此噴灑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殺蟲劑宜戴口罩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、帽子、眼鏡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、著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長袖衣物、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穿帶橡膠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手套及膠鞋，食物和飲水也都要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加蓋並收藏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好，勿污染到食物和飲水。</w:t>
      </w:r>
    </w:p>
    <w:p w:rsidR="00B03CCF" w:rsidRDefault="00B03CCF" w:rsidP="00B03CCF">
      <w:pPr>
        <w:widowControl/>
        <w:shd w:val="clear" w:color="auto" w:fill="FFFFFF"/>
        <w:ind w:left="360" w:hanging="360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3.</w:t>
      </w:r>
      <w:r>
        <w:rPr>
          <w:rFonts w:eastAsia="標楷體"/>
          <w:color w:val="000000"/>
          <w:kern w:val="0"/>
          <w:sz w:val="14"/>
          <w:szCs w:val="14"/>
        </w:rPr>
        <w:t>    </w:t>
      </w:r>
      <w:r>
        <w:rPr>
          <w:rFonts w:eastAsia="標楷體"/>
          <w:color w:val="000000"/>
          <w:kern w:val="0"/>
          <w:sz w:val="14"/>
        </w:rPr>
        <w:t> 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出入疫區，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宜穿長褲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及長袖衣服，晚上睡覺應掛蚊帳，門窗應設有紗窗、紗門，若前往東南亞旅遊，返國後身體不適，亦應儘速就醫交待行程，提供醫師診治參考，避免登革熱境外移入。</w:t>
      </w:r>
    </w:p>
    <w:p w:rsidR="00B03CCF" w:rsidRDefault="00B03CCF" w:rsidP="00B03CCF">
      <w:pPr>
        <w:widowControl/>
        <w:shd w:val="clear" w:color="auto" w:fill="FFFFFF"/>
        <w:spacing w:line="432" w:lineRule="atLeast"/>
        <w:ind w:left="641" w:hanging="360"/>
        <w:rPr>
          <w:rFonts w:ascii="新細明體" w:hAnsi="新細明體" w:cs="新細明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>4.</w:t>
      </w:r>
      <w:r>
        <w:rPr>
          <w:rFonts w:eastAsia="標楷體"/>
          <w:color w:val="000000"/>
          <w:kern w:val="0"/>
          <w:sz w:val="14"/>
        </w:rPr>
        <w:t>     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登革熱患者除了遵從醫囑，多休息補充水分外，在生病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期間，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臥床要掛蚊帳，避免病媒蚊叮咬，以減少病媒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蚊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再度藉機傳染健康人的機會。</w:t>
      </w:r>
    </w:p>
    <w:p w:rsidR="00F37252" w:rsidRPr="00B03CCF" w:rsidRDefault="00F37252"/>
    <w:sectPr w:rsidR="00F37252" w:rsidRPr="00B03CCF" w:rsidSect="00F372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CCF"/>
    <w:rsid w:val="00B03CCF"/>
    <w:rsid w:val="00F3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1260</Characters>
  <Application>Microsoft Office Word</Application>
  <DocSecurity>0</DocSecurity>
  <Lines>10</Lines>
  <Paragraphs>2</Paragraphs>
  <ScaleCrop>false</ScaleCrop>
  <Company>SkyUN.Org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1</cp:revision>
  <dcterms:created xsi:type="dcterms:W3CDTF">2015-10-05T23:35:00Z</dcterms:created>
  <dcterms:modified xsi:type="dcterms:W3CDTF">2015-10-05T23:35:00Z</dcterms:modified>
</cp:coreProperties>
</file>