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40" w:rsidRDefault="005319FF">
      <w:pPr>
        <w:rPr>
          <w:sz w:val="52"/>
          <w:szCs w:val="52"/>
        </w:rPr>
      </w:pPr>
    </w:p>
    <w:p w:rsidR="000908D1" w:rsidRDefault="000908D1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945075" cy="2465222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019" cy="246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55" w:rsidRDefault="00A30B55">
      <w:pPr>
        <w:rPr>
          <w:sz w:val="52"/>
          <w:szCs w:val="52"/>
        </w:rPr>
      </w:pPr>
    </w:p>
    <w:p w:rsidR="00A30B55" w:rsidRPr="005319FF" w:rsidRDefault="002A4949">
      <w:pPr>
        <w:rPr>
          <w:b/>
          <w:color w:val="FF0000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5319FF">
        <w:rPr>
          <w:rStyle w:val="style21"/>
          <w:color w:val="FF000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台南市嘉南大</w:t>
      </w:r>
      <w:proofErr w:type="gramStart"/>
      <w:r w:rsidRPr="005319FF">
        <w:rPr>
          <w:rStyle w:val="style21"/>
          <w:color w:val="FF000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圳</w:t>
      </w:r>
      <w:proofErr w:type="gramEnd"/>
      <w:r w:rsidRPr="005319FF">
        <w:rPr>
          <w:rStyle w:val="style21"/>
          <w:color w:val="FF000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、安順大排巡禮</w:t>
      </w:r>
    </w:p>
    <w:p w:rsidR="00A30B55" w:rsidRPr="00A30B55" w:rsidRDefault="00A30B55" w:rsidP="00A30B55">
      <w:pPr>
        <w:widowControl/>
        <w:shd w:val="clear" w:color="auto" w:fill="FFFFFF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〔記者蔡文居／台南報導〕台南市嘉南大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圳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（排水線）上游安順大排一再發生偷排事件，昨天又有不肖業者趁著例假日偷排廢水，藍綠色廢水污染河面長達約一公里，志工不滿問題遲未解決，要求政府優先整治污染最嚴重的嘉南大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圳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排水線，徹底解決偷排問題。</w:t>
      </w:r>
    </w:p>
    <w:p w:rsidR="00A30B55" w:rsidRPr="00A30B55" w:rsidRDefault="00A30B55" w:rsidP="00A30B55">
      <w:pPr>
        <w:widowControl/>
        <w:shd w:val="clear" w:color="auto" w:fill="FFFFFF"/>
        <w:rPr>
          <w:rFonts w:ascii="inherit" w:eastAsia="新細明體" w:hAnsi="inherit" w:cs="Arial" w:hint="eastAsia"/>
          <w:vanish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vanish/>
          <w:color w:val="333333"/>
          <w:spacing w:val="15"/>
          <w:kern w:val="0"/>
          <w:szCs w:val="24"/>
          <w:bdr w:val="none" w:sz="0" w:space="0" w:color="auto" w:frame="1"/>
        </w:rPr>
        <w:t>廣告</w:t>
      </w:r>
    </w:p>
    <w:p w:rsidR="00A30B55" w:rsidRPr="00A30B55" w:rsidRDefault="00A30B55" w:rsidP="00A30B55">
      <w:pPr>
        <w:widowControl/>
        <w:numPr>
          <w:ilvl w:val="0"/>
          <w:numId w:val="1"/>
        </w:numPr>
        <w:shd w:val="clear" w:color="auto" w:fill="FFFFFF"/>
        <w:ind w:left="195" w:right="195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>
        <w:rPr>
          <w:rFonts w:ascii="inherit" w:eastAsia="新細明體" w:hAnsi="inherit" w:cs="Arial" w:hint="eastAsia"/>
          <w:noProof/>
          <w:color w:val="333333"/>
          <w:spacing w:val="15"/>
          <w:kern w:val="0"/>
          <w:szCs w:val="24"/>
          <w:bdr w:val="none" w:sz="0" w:space="0" w:color="auto" w:frame="1"/>
        </w:rPr>
        <w:drawing>
          <wp:inline distT="0" distB="0" distL="0" distR="0">
            <wp:extent cx="3811270" cy="2845435"/>
            <wp:effectExtent l="0" t="0" r="0" b="0"/>
            <wp:docPr id="3" name="圖片 3" descr="嘉南大圳排水線上游的安順大排，不肖業者又偷排廢水，仁愛橋一帶河面呈現藍綠色，讓原本已是臭水溝的大排更加污臭不堪。（記者蔡文居攝）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嘉南大圳排水線上游的安順大排，不肖業者又偷排廢水，仁愛橋一帶河面呈現藍綠色，讓原本已是臭水溝的大排更加污臭不堪。（記者蔡文居攝）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55" w:rsidRPr="00A30B55" w:rsidRDefault="00A30B55" w:rsidP="00A30B55">
      <w:pPr>
        <w:widowControl/>
        <w:shd w:val="clear" w:color="auto" w:fill="FFFFFF"/>
        <w:ind w:left="195" w:right="195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嘉南大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圳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排水線上游的安順大排，不肖業者又偷排廢水，仁愛橋一帶河面呈現藍綠色，讓原本已是臭水溝的大排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更加污臭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不堪。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（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記</w:t>
      </w:r>
      <w:r w:rsidR="00587AE7" w:rsidRPr="005319FF">
        <w:rPr>
          <w:rStyle w:val="style21"/>
          <w:color w:va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台南市嘉南大</w:t>
      </w:r>
      <w:proofErr w:type="gramStart"/>
      <w:r w:rsidR="00587AE7" w:rsidRPr="005319FF">
        <w:rPr>
          <w:rStyle w:val="style21"/>
          <w:color w:va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圳</w:t>
      </w:r>
      <w:proofErr w:type="gramEnd"/>
      <w:r w:rsidR="00587AE7" w:rsidRPr="005319FF">
        <w:rPr>
          <w:rStyle w:val="style21"/>
          <w:color w:va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、安順大排巡禮</w:t>
      </w:r>
    </w:p>
    <w:p w:rsidR="00A30B55" w:rsidRPr="00A30B55" w:rsidRDefault="00A30B55" w:rsidP="00A30B55">
      <w:pPr>
        <w:widowControl/>
        <w:shd w:val="clear" w:color="auto" w:fill="FFFFFF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lastRenderedPageBreak/>
        <w:t>環保局於傍晚派人前往稽查，稽查人員往安順大排仁愛橋上游訪查，但已無異狀。環保局表示，稽查人員只看到河面上有浮渣，這主要是河水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溶氧低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，因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厭氧而攪動底泥浮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上水面，將派人加強稽查。</w:t>
      </w:r>
    </w:p>
    <w:p w:rsidR="00A30B55" w:rsidRPr="00A30B55" w:rsidRDefault="00A30B55" w:rsidP="00A30B55">
      <w:pPr>
        <w:widowControl/>
        <w:shd w:val="clear" w:color="auto" w:fill="FFFFFF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昨天中午時分，台江河川志工行經安順大排，在肉品市場附近的仁愛橋排水孔，發現有不肖業者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偷排藍綠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的污水，廢水污染河面長達約一公里。</w:t>
      </w:r>
    </w:p>
    <w:p w:rsidR="00A30B55" w:rsidRPr="00A30B55" w:rsidRDefault="00A30B55" w:rsidP="00A30B55">
      <w:pPr>
        <w:widowControl/>
        <w:shd w:val="clear" w:color="auto" w:fill="FFFFFF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志工表示，不肖業者為節省成本，廢水未經處理，趁假日偷排，而且是光天化日偷排，光這二、三個月至少發生三次，實在很囂張。</w:t>
      </w:r>
    </w:p>
    <w:p w:rsidR="00A30B55" w:rsidRPr="00A30B55" w:rsidRDefault="00A30B55" w:rsidP="00A30B55">
      <w:pPr>
        <w:widowControl/>
        <w:shd w:val="clear" w:color="auto" w:fill="FFFFFF"/>
        <w:rPr>
          <w:rFonts w:ascii="inherit" w:eastAsia="新細明體" w:hAnsi="inherit" w:cs="Arial" w:hint="eastAsia"/>
          <w:color w:val="333333"/>
          <w:spacing w:val="15"/>
          <w:kern w:val="0"/>
          <w:szCs w:val="24"/>
          <w:bdr w:val="none" w:sz="0" w:space="0" w:color="auto" w:frame="1"/>
        </w:rPr>
      </w:pPr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社大台江分校執行長吳茂成表示，嘉南大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圳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污染問題一直無法解決，沿岸人口稠密，卻完全沒有任何污水系統的建置，除了家庭污水外，還有大量的工業及畜牧廢水全流入嘉南大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圳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，愈往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上游愈臭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，猶如一條臭水溝，稽查取締也只能治標無法治本，希望政府加快腳步整治嘉南大</w:t>
      </w:r>
      <w:proofErr w:type="gramStart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圳</w:t>
      </w:r>
      <w:proofErr w:type="gramEnd"/>
      <w:r w:rsidRPr="00A30B55">
        <w:rPr>
          <w:rFonts w:ascii="inherit" w:eastAsia="新細明體" w:hAnsi="inherit" w:cs="Arial"/>
          <w:color w:val="333333"/>
          <w:spacing w:val="15"/>
          <w:kern w:val="0"/>
          <w:szCs w:val="24"/>
          <w:bdr w:val="none" w:sz="0" w:space="0" w:color="auto" w:frame="1"/>
        </w:rPr>
        <w:t>，不要再拖了。</w:t>
      </w:r>
    </w:p>
    <w:p w:rsidR="00A30B55" w:rsidRDefault="00A30B55">
      <w:pPr>
        <w:rPr>
          <w:sz w:val="52"/>
          <w:szCs w:val="52"/>
        </w:rPr>
      </w:pPr>
    </w:p>
    <w:p w:rsidR="00A30B55" w:rsidRDefault="00A30B55">
      <w:pPr>
        <w:rPr>
          <w:sz w:val="52"/>
          <w:szCs w:val="52"/>
        </w:rPr>
      </w:pPr>
    </w:p>
    <w:p w:rsidR="00A30B55" w:rsidRPr="00A30B55" w:rsidRDefault="00A30B55" w:rsidP="00A30B55">
      <w:pPr>
        <w:pStyle w:val="style1"/>
        <w:rPr>
          <w:sz w:val="24"/>
          <w:szCs w:val="24"/>
        </w:rPr>
      </w:pPr>
      <w:r>
        <w:br/>
      </w:r>
      <w:r w:rsidRPr="00A30B55">
        <w:rPr>
          <w:sz w:val="24"/>
          <w:szCs w:val="24"/>
        </w:rPr>
        <w:t>嘉南大</w:t>
      </w:r>
      <w:proofErr w:type="gramStart"/>
      <w:r w:rsidRPr="00A30B55">
        <w:rPr>
          <w:sz w:val="24"/>
          <w:szCs w:val="24"/>
        </w:rPr>
        <w:t>圳</w:t>
      </w:r>
      <w:proofErr w:type="gramEnd"/>
      <w:r w:rsidRPr="00A30B55">
        <w:rPr>
          <w:sz w:val="24"/>
          <w:szCs w:val="24"/>
        </w:rPr>
        <w:t>到這一分為二，北邊的是安順排水線，南邊的是鹽水溪排水線。安順大排烏黑的水和鹽水溪排水土黃的水在這裡匯流，這是少數就算下大雨水一樣黑的溪之</w:t>
      </w:r>
      <w:proofErr w:type="gramStart"/>
      <w:r w:rsidRPr="00A30B55">
        <w:rPr>
          <w:sz w:val="24"/>
          <w:szCs w:val="24"/>
        </w:rPr>
        <w:t>一</w:t>
      </w:r>
      <w:proofErr w:type="gramEnd"/>
      <w:r w:rsidRPr="00A30B55">
        <w:rPr>
          <w:sz w:val="24"/>
          <w:szCs w:val="24"/>
        </w:rPr>
        <w:t>。</w:t>
      </w:r>
      <w:r w:rsidRPr="00A30B55">
        <w:rPr>
          <w:sz w:val="24"/>
          <w:szCs w:val="24"/>
        </w:rPr>
        <w:br/>
      </w:r>
      <w:r w:rsidRPr="00A30B55">
        <w:rPr>
          <w:sz w:val="24"/>
          <w:szCs w:val="24"/>
        </w:rPr>
        <w:br/>
        <w:t>有一家酸洗(電鍍？</w:t>
      </w:r>
      <w:proofErr w:type="gramStart"/>
      <w:r w:rsidRPr="00A30B55">
        <w:rPr>
          <w:sz w:val="24"/>
          <w:szCs w:val="24"/>
        </w:rPr>
        <w:t>)工廠</w:t>
      </w:r>
      <w:proofErr w:type="gramEnd"/>
      <w:r w:rsidRPr="00A30B55">
        <w:rPr>
          <w:sz w:val="24"/>
          <w:szCs w:val="24"/>
        </w:rPr>
        <w:t>，酸洗後的材料直接放在堤岸上晾乾，酸液就這樣流入溪水中，靠近水面的地方有根排放管，從管壁上的紋路可看出不定時會排放廢液。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0" wp14:anchorId="1FC81466" wp14:editId="59C357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10" name="圖片 10" descr="http://www.wetland.org.tw/about/hope/hope43/4302_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tland.org.tw/about/hope/hope43/4302_clip_image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55">
        <w:rPr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0" wp14:anchorId="666AB88A" wp14:editId="2736710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9" name="圖片 9" descr="http://www.wetland.org.tw/about/hope/hope43/4302_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etland.org.tw/about/hope/hope43/4302_clip_image0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0" locked="0" layoutInCell="1" allowOverlap="0" wp14:anchorId="1DE9F36F" wp14:editId="332C9E4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733550"/>
            <wp:effectExtent l="0" t="0" r="0" b="0"/>
            <wp:wrapSquare wrapText="bothSides"/>
            <wp:docPr id="8" name="圖片 8" descr="http://www.wetland.org.tw/about/hope/hope43/4302_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tland.org.tw/about/hope/hope43/4302_clip_image0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55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0" wp14:anchorId="40E373F8" wp14:editId="70E4DA9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1828800"/>
            <wp:effectExtent l="0" t="0" r="0" b="0"/>
            <wp:wrapSquare wrapText="bothSides"/>
            <wp:docPr id="7" name="圖片 7" descr="http://www.wetland.org.tw/about/hope/hope43/4302_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etland.org.tw/about/hope/hope43/4302_clip_image0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55">
        <w:rPr>
          <w:sz w:val="24"/>
          <w:szCs w:val="24"/>
        </w:rPr>
        <w:t>旱季來時，農民會引用溪水灌溉，溪邊可以看到許多的抽水馬達，但是10多年前溪水開始變黑變紅，農民一樣要種田需要灌溉。我們曾經訪問一位農民，他說他們不用這的水灌溉，因為種出來的稻子不好吃，有味道，他現在都越過溪，引對面村莊排水溝的水來灌溉，排水溝裡是生活污水，但已是這</w:t>
      </w:r>
      <w:proofErr w:type="gramStart"/>
      <w:r w:rsidRPr="00A30B55">
        <w:rPr>
          <w:sz w:val="24"/>
          <w:szCs w:val="24"/>
        </w:rPr>
        <w:t>裏</w:t>
      </w:r>
      <w:proofErr w:type="gramEnd"/>
      <w:r w:rsidRPr="00A30B55">
        <w:rPr>
          <w:sz w:val="24"/>
          <w:szCs w:val="24"/>
        </w:rPr>
        <w:t>旱季時最好的水源了。大家是否會覺得奇怪？為什麼會是這樣？一條有水的溪就在旁邊，卻用不得！</w:t>
      </w:r>
      <w:r w:rsidRPr="00A30B55">
        <w:rPr>
          <w:sz w:val="24"/>
          <w:szCs w:val="24"/>
        </w:rPr>
        <w:br/>
      </w:r>
      <w:r w:rsidRPr="00A30B55">
        <w:rPr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0" wp14:anchorId="557713A7" wp14:editId="5439D70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00225"/>
            <wp:effectExtent l="0" t="0" r="0" b="9525"/>
            <wp:wrapSquare wrapText="bothSides"/>
            <wp:docPr id="6" name="圖片 6" descr="http://www.wetland.org.tw/about/hope/hope43/4302_clip_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tland.org.tw/about/hope/hope43/4302_clip_image0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55">
        <w:rPr>
          <w:sz w:val="24"/>
          <w:szCs w:val="24"/>
        </w:rPr>
        <w:t>來到仁愛橋，溪水變的非常黑，比墨汁還黑，不但黑</w:t>
      </w:r>
      <w:proofErr w:type="gramStart"/>
      <w:r w:rsidRPr="00A30B55">
        <w:rPr>
          <w:sz w:val="24"/>
          <w:szCs w:val="24"/>
        </w:rPr>
        <w:t>還冒有許多</w:t>
      </w:r>
      <w:proofErr w:type="gramEnd"/>
      <w:r w:rsidRPr="00A30B55">
        <w:rPr>
          <w:sz w:val="24"/>
          <w:szCs w:val="24"/>
        </w:rPr>
        <w:t>的泡泡，位置在仁愛橋上游兩百公尺到仁愛橋下游一公里左右，這附近住家不多，沒有工廠，唯一有的是台南市的肉品市場，這裡每天深夜宰殺700-800頭豬，污水經過一個污水處理廠後排入溪流中，7月於市議會的座談會中，肉品市場提出相關檢驗報告稱其排放均合格，你覺得呢？我有兩個想法：第一如果大家有經過這裡，可以注意其污水排放口的水，最好能拍照紀錄，尤其是清晨的時候，因為不同的時間出水口的顏色不太一樣。第二我是覺得這麼肥沃的水就</w:t>
      </w:r>
      <w:proofErr w:type="gramStart"/>
      <w:r w:rsidRPr="00A30B55">
        <w:rPr>
          <w:sz w:val="24"/>
          <w:szCs w:val="24"/>
        </w:rPr>
        <w:t>這樣排掉實在</w:t>
      </w:r>
      <w:proofErr w:type="gramEnd"/>
      <w:r w:rsidRPr="00A30B55">
        <w:rPr>
          <w:sz w:val="24"/>
          <w:szCs w:val="24"/>
        </w:rPr>
        <w:t>很可惜，附近農</w:t>
      </w:r>
      <w:r w:rsidRPr="00A30B55">
        <w:rPr>
          <w:sz w:val="24"/>
          <w:szCs w:val="24"/>
        </w:rPr>
        <w:br/>
        <w:t>地不是缺水嚴重嗎？如果肉品市場的水能拿來灌溉不是很好？或是回收使用、或經過溼地再排入溪中，有很多的可能。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0" wp14:anchorId="3D92EF3D" wp14:editId="48F0DC8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828800"/>
            <wp:effectExtent l="0" t="0" r="0" b="0"/>
            <wp:wrapSquare wrapText="bothSides"/>
            <wp:docPr id="5" name="圖片 5" descr="http://www.wetland.org.tw/about/hope/hope43/4302_clip_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etland.org.tw/about/hope/hope43/4302_clip_image0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B55">
        <w:rPr>
          <w:sz w:val="24"/>
          <w:szCs w:val="24"/>
        </w:rPr>
        <w:br/>
      </w:r>
    </w:p>
    <w:p w:rsidR="00A30B55" w:rsidRPr="00A30B55" w:rsidRDefault="00587AE7" w:rsidP="00A30B55">
      <w:pPr>
        <w:pStyle w:val="style1"/>
        <w:rPr>
          <w:sz w:val="24"/>
          <w:szCs w:val="24"/>
        </w:rPr>
      </w:pPr>
      <w:r w:rsidRPr="00A30B55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0" wp14:anchorId="596A120C" wp14:editId="55434015">
            <wp:simplePos x="0" y="0"/>
            <wp:positionH relativeFrom="column">
              <wp:posOffset>-78740</wp:posOffset>
            </wp:positionH>
            <wp:positionV relativeFrom="line">
              <wp:posOffset>81280</wp:posOffset>
            </wp:positionV>
            <wp:extent cx="2400300" cy="1800225"/>
            <wp:effectExtent l="0" t="0" r="0" b="9525"/>
            <wp:wrapSquare wrapText="bothSides"/>
            <wp:docPr id="4" name="圖片 4" descr="http://www.wetland.org.tw/about/hope/hope43/4302_clip_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tland.org.tw/about/hope/hope43/4302_clip_image02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B55"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A30B55" w:rsidRPr="00A30B55" w:rsidRDefault="00A30B55" w:rsidP="00A30B55">
      <w:pPr>
        <w:pStyle w:val="style1"/>
        <w:rPr>
          <w:sz w:val="24"/>
          <w:szCs w:val="24"/>
        </w:rPr>
      </w:pPr>
      <w:r w:rsidRPr="00A30B55">
        <w:rPr>
          <w:sz w:val="24"/>
          <w:szCs w:val="24"/>
        </w:rPr>
        <w:t> </w:t>
      </w:r>
    </w:p>
    <w:p w:rsidR="00587AE7" w:rsidRPr="00587AE7" w:rsidRDefault="00587AE7" w:rsidP="00587AE7">
      <w:pPr>
        <w:widowControl/>
        <w:shd w:val="clear" w:color="auto" w:fill="FFFFFF"/>
        <w:spacing w:line="450" w:lineRule="atLeast"/>
        <w:outlineLvl w:val="0"/>
        <w:rPr>
          <w:rFonts w:ascii="inherit" w:eastAsia="新細明體" w:hAnsi="inherit" w:cs="Arial" w:hint="eastAsia"/>
          <w:b/>
          <w:bCs/>
          <w:color w:val="990000"/>
          <w:spacing w:val="15"/>
          <w:kern w:val="36"/>
          <w:sz w:val="35"/>
          <w:szCs w:val="35"/>
        </w:rPr>
      </w:pPr>
      <w:r w:rsidRPr="00587AE7">
        <w:rPr>
          <w:rFonts w:ascii="inherit" w:eastAsia="新細明體" w:hAnsi="inherit" w:cs="Arial"/>
          <w:b/>
          <w:bCs/>
          <w:color w:val="990000"/>
          <w:spacing w:val="15"/>
          <w:kern w:val="36"/>
          <w:sz w:val="35"/>
          <w:szCs w:val="35"/>
        </w:rPr>
        <w:t>〈</w:t>
      </w:r>
      <w:r w:rsidRPr="005319FF">
        <w:rPr>
          <w:rFonts w:ascii="inherit" w:eastAsia="新細明體" w:hAnsi="inherit" w:cs="Arial"/>
          <w:b/>
          <w:bCs/>
          <w:color w:val="FF0000"/>
          <w:spacing w:val="60"/>
          <w:kern w:val="36"/>
          <w:sz w:val="35"/>
          <w:szCs w:val="35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lastRenderedPageBreak/>
        <w:t>南部〉嘉南大</w:t>
      </w:r>
      <w:proofErr w:type="gramStart"/>
      <w:r w:rsidRPr="005319FF">
        <w:rPr>
          <w:rFonts w:ascii="inherit" w:eastAsia="新細明體" w:hAnsi="inherit" w:cs="Arial"/>
          <w:b/>
          <w:bCs/>
          <w:color w:val="FF0000"/>
          <w:spacing w:val="60"/>
          <w:kern w:val="36"/>
          <w:sz w:val="35"/>
          <w:szCs w:val="35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圳</w:t>
      </w:r>
      <w:proofErr w:type="gramEnd"/>
      <w:r w:rsidRPr="005319FF">
        <w:rPr>
          <w:rFonts w:ascii="inherit" w:eastAsia="新細明體" w:hAnsi="inherit" w:cs="Arial"/>
          <w:b/>
          <w:bCs/>
          <w:color w:val="FF0000"/>
          <w:spacing w:val="60"/>
          <w:kern w:val="36"/>
          <w:sz w:val="35"/>
          <w:szCs w:val="35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垃圾多</w:t>
      </w:r>
      <w:r w:rsidRPr="005319FF">
        <w:rPr>
          <w:rFonts w:ascii="inherit" w:eastAsia="新細明體" w:hAnsi="inherit" w:cs="Arial"/>
          <w:b/>
          <w:bCs/>
          <w:color w:val="FF0000"/>
          <w:spacing w:val="60"/>
          <w:kern w:val="36"/>
          <w:sz w:val="35"/>
          <w:szCs w:val="35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Pr="005319FF">
        <w:rPr>
          <w:rFonts w:ascii="inherit" w:eastAsia="新細明體" w:hAnsi="inherit" w:cs="Arial"/>
          <w:b/>
          <w:bCs/>
          <w:color w:val="FF0000"/>
          <w:spacing w:val="60"/>
          <w:kern w:val="36"/>
          <w:sz w:val="35"/>
          <w:szCs w:val="35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巡守志工傻眼</w:t>
      </w:r>
    </w:p>
    <w:p w:rsidR="00587AE7" w:rsidRPr="00587AE7" w:rsidRDefault="00587AE7" w:rsidP="00587AE7">
      <w:pPr>
        <w:widowControl/>
        <w:shd w:val="clear" w:color="auto" w:fill="FFFFFF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 w:rsidRPr="00587AE7">
        <w:rPr>
          <w:rFonts w:ascii="inherit" w:eastAsia="新細明體" w:hAnsi="inherit" w:cs="Arial"/>
          <w:color w:val="777777"/>
          <w:spacing w:val="30"/>
          <w:kern w:val="0"/>
          <w:sz w:val="20"/>
          <w:szCs w:val="20"/>
          <w:bdr w:val="none" w:sz="0" w:space="0" w:color="auto" w:frame="1"/>
        </w:rPr>
        <w:t>2014-11-12</w:t>
      </w:r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 xml:space="preserve"> </w:t>
      </w:r>
    </w:p>
    <w:p w:rsidR="00587AE7" w:rsidRPr="00587AE7" w:rsidRDefault="00587AE7" w:rsidP="00587AE7">
      <w:pPr>
        <w:widowControl/>
        <w:shd w:val="clear" w:color="auto" w:fill="FFFFFF"/>
        <w:spacing w:line="330" w:lineRule="atLeast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〔記者蔡文居／台南報導〕嘉南大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圳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排水線安順橋段垃圾充斥，橋下河面角落全佈滿垃圾，台江河川巡守志工昨天看了都傻眼，不僅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河川污臭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，連垃圾也一堆，感嘆「這是我們的河川嗎？」</w:t>
      </w:r>
      <w:bookmarkStart w:id="0" w:name="_GoBack"/>
      <w:bookmarkEnd w:id="0"/>
    </w:p>
    <w:p w:rsidR="00587AE7" w:rsidRPr="00587AE7" w:rsidRDefault="00587AE7" w:rsidP="00587AE7">
      <w:pPr>
        <w:widowControl/>
        <w:shd w:val="clear" w:color="auto" w:fill="DDDDDD"/>
        <w:jc w:val="center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>
        <w:rPr>
          <w:rFonts w:ascii="inherit" w:eastAsia="新細明體" w:hAnsi="inherit" w:cs="Arial" w:hint="eastAsia"/>
          <w:noProof/>
          <w:color w:val="000000"/>
          <w:spacing w:val="30"/>
          <w:kern w:val="0"/>
          <w:szCs w:val="24"/>
        </w:rPr>
        <w:drawing>
          <wp:inline distT="0" distB="0" distL="0" distR="0">
            <wp:extent cx="3811270" cy="2501900"/>
            <wp:effectExtent l="0" t="0" r="0" b="0"/>
            <wp:docPr id="13" name="圖片 13" descr="嘉南大圳排水線安順橋段垃圾充斥，橋下河面角落全佈滿垃圾。（記者蔡文居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嘉南大圳排水線安順橋段垃圾充斥，橋下河面角落全佈滿垃圾。（記者蔡文居攝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E7" w:rsidRPr="00587AE7" w:rsidRDefault="00587AE7" w:rsidP="00587AE7">
      <w:pPr>
        <w:widowControl/>
        <w:shd w:val="clear" w:color="auto" w:fill="DDDDDD"/>
        <w:spacing w:line="270" w:lineRule="atLeast"/>
        <w:rPr>
          <w:rFonts w:ascii="inherit" w:eastAsia="新細明體" w:hAnsi="inherit" w:cs="Arial" w:hint="eastAsia"/>
          <w:color w:val="000000"/>
          <w:spacing w:val="30"/>
          <w:kern w:val="0"/>
          <w:sz w:val="20"/>
          <w:szCs w:val="20"/>
        </w:rPr>
      </w:pPr>
      <w:r w:rsidRPr="00587AE7">
        <w:rPr>
          <w:rFonts w:ascii="inherit" w:eastAsia="新細明體" w:hAnsi="inherit" w:cs="Arial"/>
          <w:color w:val="000000"/>
          <w:spacing w:val="30"/>
          <w:kern w:val="0"/>
          <w:sz w:val="20"/>
          <w:szCs w:val="20"/>
        </w:rPr>
        <w:t>嘉南大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 w:val="20"/>
          <w:szCs w:val="20"/>
        </w:rPr>
        <w:t>圳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 w:val="20"/>
          <w:szCs w:val="20"/>
        </w:rPr>
        <w:t>排水線安順橋段垃圾充斥，橋下河面角落全佈滿垃圾。（記者蔡文居攝）</w:t>
      </w:r>
    </w:p>
    <w:p w:rsidR="00587AE7" w:rsidRPr="00587AE7" w:rsidRDefault="00587AE7" w:rsidP="00587AE7">
      <w:pPr>
        <w:widowControl/>
        <w:shd w:val="clear" w:color="auto" w:fill="FFFFFF"/>
        <w:spacing w:line="330" w:lineRule="atLeast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台南市環保局、水利局表示，嘉南大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圳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排水線管理單位為水利署第六河川局，將通知六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河局清理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。</w:t>
      </w:r>
    </w:p>
    <w:p w:rsidR="00587AE7" w:rsidRPr="00587AE7" w:rsidRDefault="00587AE7" w:rsidP="00587AE7">
      <w:pPr>
        <w:widowControl/>
        <w:shd w:val="clear" w:color="auto" w:fill="FFFFFF"/>
        <w:spacing w:line="330" w:lineRule="atLeast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六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河局副局長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郭建宏則表示，河面的垃圾將委託廠商儘速清理，不要再讓它們漂到河口。他表示，政府是一體，在該局管轄的水域只要是一般垃圾，該局均可以自己清理，同時也會了解是否人為還是其他因素造成，並連絡環保局加強查緝。</w:t>
      </w:r>
    </w:p>
    <w:p w:rsidR="00587AE7" w:rsidRPr="00587AE7" w:rsidRDefault="00587AE7" w:rsidP="00587AE7">
      <w:pPr>
        <w:widowControl/>
        <w:shd w:val="clear" w:color="auto" w:fill="FFFFFF"/>
        <w:spacing w:line="330" w:lineRule="atLeast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昨天上午，一名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張姓台江河川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巡守志工行經安和路安順橋附近，發現在南岸靠近橋下的位置滿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佈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一大堆浮萍和垃圾，而且還散發出惡臭。</w:t>
      </w:r>
    </w:p>
    <w:p w:rsidR="00587AE7" w:rsidRPr="00587AE7" w:rsidRDefault="00587AE7" w:rsidP="00587AE7">
      <w:pPr>
        <w:widowControl/>
        <w:shd w:val="clear" w:color="auto" w:fill="FFFFFF"/>
        <w:spacing w:line="330" w:lineRule="atLeast"/>
        <w:rPr>
          <w:rFonts w:ascii="inherit" w:eastAsia="新細明體" w:hAnsi="inherit" w:cs="Arial" w:hint="eastAsia"/>
          <w:color w:val="000000"/>
          <w:spacing w:val="30"/>
          <w:kern w:val="0"/>
          <w:szCs w:val="24"/>
        </w:rPr>
      </w:pPr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台江河川守護聯盟表示，台江河川巡守志工在嘉南大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圳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排水線從事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淨堤、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巡邏守護河川，已逾十年了，但河川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污臭迄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未改善，在安順橋以上的河段</w:t>
      </w:r>
      <w:proofErr w:type="gramStart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河水污臭不堪</w:t>
      </w:r>
      <w:proofErr w:type="gramEnd"/>
      <w:r w:rsidRPr="00587AE7">
        <w:rPr>
          <w:rFonts w:ascii="inherit" w:eastAsia="新細明體" w:hAnsi="inherit" w:cs="Arial"/>
          <w:color w:val="000000"/>
          <w:spacing w:val="30"/>
          <w:kern w:val="0"/>
          <w:szCs w:val="24"/>
        </w:rPr>
        <w:t>，遇退潮時，露出河面的灘地全是黑漆漆一片；漲潮時，上游漂下來的垃圾五花八門，甚至還曾出現死狗死豬，希望政府趕快著手進行河川整治，早日恢復台江河川的美麗面貌。</w:t>
      </w:r>
    </w:p>
    <w:p w:rsidR="00A30B55" w:rsidRPr="00587AE7" w:rsidRDefault="00A30B55">
      <w:pPr>
        <w:rPr>
          <w:sz w:val="20"/>
          <w:szCs w:val="20"/>
        </w:rPr>
      </w:pPr>
    </w:p>
    <w:sectPr w:rsidR="00A30B55" w:rsidRPr="00587A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796"/>
    <w:multiLevelType w:val="multilevel"/>
    <w:tmpl w:val="FED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17"/>
    <w:rsid w:val="000908D1"/>
    <w:rsid w:val="002A4949"/>
    <w:rsid w:val="005319FF"/>
    <w:rsid w:val="00587AE7"/>
    <w:rsid w:val="006B2617"/>
    <w:rsid w:val="0085466A"/>
    <w:rsid w:val="00A30B55"/>
    <w:rsid w:val="00A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87AE7"/>
    <w:pPr>
      <w:widowControl/>
      <w:spacing w:line="450" w:lineRule="atLeast"/>
      <w:outlineLvl w:val="0"/>
    </w:pPr>
    <w:rPr>
      <w:rFonts w:ascii="inherit" w:eastAsia="新細明體" w:hAnsi="inherit" w:cs="新細明體"/>
      <w:b/>
      <w:bCs/>
      <w:color w:val="990000"/>
      <w:kern w:val="36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26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0B55"/>
    <w:pPr>
      <w:widowControl/>
    </w:pPr>
    <w:rPr>
      <w:rFonts w:ascii="inherit" w:eastAsia="新細明體" w:hAnsi="inherit" w:cs="新細明體"/>
      <w:kern w:val="0"/>
      <w:szCs w:val="24"/>
    </w:rPr>
  </w:style>
  <w:style w:type="paragraph" w:customStyle="1" w:styleId="style1">
    <w:name w:val="style1"/>
    <w:basedOn w:val="a"/>
    <w:rsid w:val="00A30B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587AE7"/>
    <w:rPr>
      <w:rFonts w:ascii="inherit" w:eastAsia="新細明體" w:hAnsi="inherit" w:cs="新細明體"/>
      <w:b/>
      <w:bCs/>
      <w:color w:val="990000"/>
      <w:kern w:val="36"/>
      <w:sz w:val="35"/>
      <w:szCs w:val="35"/>
    </w:rPr>
  </w:style>
  <w:style w:type="character" w:customStyle="1" w:styleId="style21">
    <w:name w:val="style21"/>
    <w:basedOn w:val="a0"/>
    <w:rsid w:val="00587AE7"/>
    <w:rPr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87AE7"/>
    <w:pPr>
      <w:widowControl/>
      <w:spacing w:line="450" w:lineRule="atLeast"/>
      <w:outlineLvl w:val="0"/>
    </w:pPr>
    <w:rPr>
      <w:rFonts w:ascii="inherit" w:eastAsia="新細明體" w:hAnsi="inherit" w:cs="新細明體"/>
      <w:b/>
      <w:bCs/>
      <w:color w:val="990000"/>
      <w:kern w:val="36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26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0B55"/>
    <w:pPr>
      <w:widowControl/>
    </w:pPr>
    <w:rPr>
      <w:rFonts w:ascii="inherit" w:eastAsia="新細明體" w:hAnsi="inherit" w:cs="新細明體"/>
      <w:kern w:val="0"/>
      <w:szCs w:val="24"/>
    </w:rPr>
  </w:style>
  <w:style w:type="paragraph" w:customStyle="1" w:styleId="style1">
    <w:name w:val="style1"/>
    <w:basedOn w:val="a"/>
    <w:rsid w:val="00A30B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587AE7"/>
    <w:rPr>
      <w:rFonts w:ascii="inherit" w:eastAsia="新細明體" w:hAnsi="inherit" w:cs="新細明體"/>
      <w:b/>
      <w:bCs/>
      <w:color w:val="990000"/>
      <w:kern w:val="36"/>
      <w:sz w:val="35"/>
      <w:szCs w:val="35"/>
    </w:rPr>
  </w:style>
  <w:style w:type="character" w:customStyle="1" w:styleId="style21">
    <w:name w:val="style21"/>
    <w:basedOn w:val="a0"/>
    <w:rsid w:val="00587AE7"/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3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3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64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9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3681">
                      <w:marLeft w:val="45"/>
                      <w:marRight w:val="150"/>
                      <w:marTop w:val="150"/>
                      <w:marBottom w:val="150"/>
                      <w:divBdr>
                        <w:top w:val="single" w:sz="6" w:space="0" w:color="666666"/>
                        <w:left w:val="single" w:sz="6" w:space="0" w:color="666666"/>
                        <w:bottom w:val="single" w:sz="6" w:space="4" w:color="666666"/>
                        <w:right w:val="single" w:sz="6" w:space="0" w:color="666666"/>
                      </w:divBdr>
                      <w:divsChild>
                        <w:div w:id="8425968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9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49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8243">
                      <w:marLeft w:val="45"/>
                      <w:marRight w:val="150"/>
                      <w:marTop w:val="150"/>
                      <w:marBottom w:val="150"/>
                      <w:divBdr>
                        <w:top w:val="single" w:sz="6" w:space="0" w:color="666666"/>
                        <w:left w:val="single" w:sz="6" w:space="0" w:color="666666"/>
                        <w:bottom w:val="single" w:sz="6" w:space="4" w:color="666666"/>
                        <w:right w:val="single" w:sz="6" w:space="0" w:color="666666"/>
                      </w:divBdr>
                      <w:divsChild>
                        <w:div w:id="6218828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ews.ltn.com.tw/photo/local/paper/238553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</Words>
  <Characters>1473</Characters>
  <Application>Microsoft Office Word</Application>
  <DocSecurity>4</DocSecurity>
  <Lines>12</Lines>
  <Paragraphs>3</Paragraphs>
  <ScaleCrop>false</ScaleCrop>
  <Company>SYNNEX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2015-09-10T13:57:00Z</dcterms:created>
  <dcterms:modified xsi:type="dcterms:W3CDTF">2015-09-10T13:57:00Z</dcterms:modified>
</cp:coreProperties>
</file>