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body>
    <w:p>
      <w:pPr>
        <w:pStyle w:val="Para1"/>
        <w:spacing w:line="240" w:lineRule="auto"/>
        <w:ind w:left="0" w:hanging="0"/>
        <w:wordWrap w:val="0"/>
        <w:rPr>
          <w:sz w:val="20"/>
          <w:szCs w:val="20"/>
          <w:rFonts w:ascii="Calibri" w:eastAsia="Calibri" w:hAnsi="Calibri" w:hint="default"/>
        </w:rPr>
      </w:pPr>
      <w:r>
        <w:rPr>
          <w:rStyle w:val="Character1"/>
          <w:b/>
          <w:sz w:val="36"/>
          <w:szCs w:val="36"/>
        </w:rPr>
        <w:t>童軍小隊分組旅行計畫</w:t>
      </w:r>
    </w:p>
    <w:p>
      <w:pPr>
        <w:pStyle w:val="Para2"/>
        <w:spacing w:line="240" w:lineRule="auto"/>
        <w:ind w:left="0" w:hanging="0"/>
        <w:wordWrap w:val="0"/>
        <w:rPr>
          <w:sz w:val="20"/>
          <w:szCs w:val="20"/>
          <w:rFonts w:ascii="Calibri" w:eastAsia="Calibri" w:hAnsi="Calibri" w:hint="default"/>
        </w:rPr>
      </w:pPr>
      <w:r>
        <w:rPr>
          <w:rFonts w:ascii="Calibri" w:eastAsia="Calibri" w:hAnsi="Calibri" w:hint="default"/>
        </w:rPr>
        <mc:AlternateContent>
          <mc:Choice Requires="wps">
            <w:drawing>
              <wp:anchor distT="0" distB="0" distL="114300" distR="114300" simplePos="0" relativeHeight="251624961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114300</wp:posOffset>
                </wp:positionV>
                <wp:extent cx="6707505" cy="1516380"/>
                <wp:effectExtent l="0" t="0" r="19050" b="28575"/>
                <wp:wrapNone/>
                <wp:docPr id="9" name="Rect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708140" cy="1517015"/>
                        </a:xfrm>
                        <a:prstGeom prst="rect"/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miter lim="800000"/>
                          <a:tailEnd type="none" w="med" len="med"/>
                        </a:ln>
                      </wps:spPr>
                      <wps:txbx style="v-text-anchor:top" inset="3,1,3,1">
                        <w:txbxContent>
                          <w:p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jc w:val="left"/>
                              <w:spacing w:line="240" w:lineRule="auto"/>
                              <w:ind w:left="360" w:hanging="360"/>
                              <w:wordWrap w:val="0"/>
                              <w:rPr>
                                <w:sz w:val="20"/>
                                <w:szCs w:val="20"/>
                                <w:rFonts w:ascii="Cambria" w:eastAsia="Cambria" w:hAnsi="Cambria" w:hint="default"/>
                              </w:rPr>
                            </w:pPr>
                            <w:r>
                              <w:rPr>
                                <w:rStyle w:val="Character6"/>
                                <w:sz w:val="24"/>
                                <w:szCs w:val="24"/>
                                <w:color w:val="000000"/>
                              </w:rPr>
                              <w:t>請小隊一起依主題設計一天到二天於</w:t>
                            </w:r>
                            <w:r>
                              <w:rPr>
                                <w:rStyle w:val="Character7"/>
                                <w:b/>
                                <w:sz w:val="24"/>
                                <w:szCs w:val="24"/>
                                <w:color w:val="000000"/>
                              </w:rPr>
                              <w:t>大台南</w:t>
                            </w:r>
                            <w:r>
                              <w:rPr>
                                <w:rStyle w:val="Character6"/>
                                <w:sz w:val="24"/>
                                <w:szCs w:val="24"/>
                                <w:color w:val="000000"/>
                              </w:rPr>
                              <w:t>的旅遊活動，內容包含：虛擬預設的時間、旅行的</w:t>
                            </w:r>
                            <w:r>
                              <w:rPr>
                                <w:rStyle w:val="Character6"/>
                                <w:sz w:val="24"/>
                                <w:szCs w:val="24"/>
                                <w:color w:val="000000"/>
                              </w:rPr>
                              <w:t>地點、交通方式、攜帶物品、活動分工、旅遊行程內容（包括午餐）與特色、還請將概估預算</w:t>
                            </w:r>
                            <w:r>
                              <w:rPr>
                                <w:rStyle w:val="Character6"/>
                                <w:sz w:val="24"/>
                                <w:szCs w:val="24"/>
                                <w:color w:val="000000"/>
                              </w:rPr>
                              <w:t>列出算出每人的平均分攤費用。活動設計請一律從</w:t>
                            </w:r>
                            <w:r>
                              <w:rPr>
                                <w:rStyle w:val="Character8"/>
                                <w:b/>
                                <w:u w:val="single" w:color="FFFFFF"/>
                                <w:sz w:val="24"/>
                                <w:szCs w:val="24"/>
                                <w:color w:val="000000"/>
                              </w:rPr>
                              <w:t>家裡或安順國中</w:t>
                            </w:r>
                            <w:r>
                              <w:rPr>
                                <w:rStyle w:val="Character6"/>
                                <w:sz w:val="24"/>
                                <w:szCs w:val="24"/>
                                <w:color w:val="000000"/>
                              </w:rPr>
                              <w:t>出發，依自己的創意和巧思</w:t>
                            </w:r>
                            <w:r>
                              <w:rPr>
                                <w:rStyle w:val="Character6"/>
                                <w:sz w:val="24"/>
                                <w:szCs w:val="24"/>
                                <w:color w:val="000000"/>
                              </w:rPr>
                              <w:t>設計一個</w:t>
                            </w:r>
                            <w:r>
                              <w:rPr>
                                <w:rStyle w:val="Character7"/>
                                <w:b/>
                                <w:sz w:val="24"/>
                                <w:szCs w:val="24"/>
                                <w:color w:val="000000"/>
                              </w:rPr>
                              <w:t>真的可以挑戰的行程</w:t>
                            </w:r>
                            <w:r>
                              <w:rPr>
                                <w:rStyle w:val="Character6"/>
                                <w:sz w:val="24"/>
                                <w:szCs w:val="24"/>
                                <w:color w:val="000000"/>
                              </w:rPr>
                              <w:t>。</w:t>
                            </w:r>
                          </w:p>
                          <w:p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jc w:val="left"/>
                              <w:spacing w:line="240" w:lineRule="auto"/>
                              <w:ind w:left="360" w:hanging="360"/>
                              <w:wordWrap w:val="0"/>
                              <w:rPr>
                                <w:sz w:val="24"/>
                                <w:szCs w:val="24"/>
                                <w:sz w:val="24"/>
                                <w:szCs w:val="24"/>
                                <w:rFonts w:ascii="Cambria" w:eastAsia="Cambria" w:hAnsi="Cambria" w:hint="default"/>
                              </w:rPr>
                            </w:pPr>
                            <w:r>
                              <w:rPr>
                                <w:rStyle w:val="Character6"/>
                                <w:sz w:val="24"/>
                                <w:szCs w:val="24"/>
                                <w:color w:val="000000"/>
                              </w:rPr>
                              <w:t>交通方式：請依主題</w:t>
                            </w:r>
                            <w:r>
                              <w:rPr>
                                <w:rStyle w:val="Character10"/>
                                <w:sz w:val="24"/>
                                <w:szCs w:val="24"/>
                                <w:color w:val="000000"/>
                              </w:rPr>
                              <w:t>利用火車、捷運、公車、腳踏車或步行，或統合搭配幾種交通工具。</w:t>
                            </w:r>
                          </w:p>
                          <w:p>
                            <w:pPr>
                              <w:pStyle w:val="Para6"/>
                              <w:spacing w:line="240" w:lineRule="auto"/>
                              <w:ind w:left="881" w:hanging="881"/>
                              <w:wordWrap w:val="0"/>
                              <w:rPr>
                                <w:sz w:val="20"/>
                                <w:szCs w:val="20"/>
                                <w:rFonts w:ascii="Cambria" w:eastAsia="Cambria" w:hAnsi="Cambria" w:hint="default"/>
                              </w:rPr>
                            </w:pPr>
                            <w:r>
                              <w:rPr>
                                <w:rStyle w:val="Character6"/>
                                <w:sz w:val="24"/>
                                <w:szCs w:val="24"/>
                                <w:color w:val="000000"/>
                              </w:rPr>
                              <w:t>3.請先蒐集景點資料，查詢交通接駁車輛，做一個安全且深度之旅。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</v:shapetype>
              <v:shape id="_x0000_s9" type="#_x0000_t202" style="position:absolute;left:0;margin-left:-2pt;margin-top:9pt;width:528pt;height:119pt;z-index:251624961;mso-position-horizontal-relative:paragraph;mso-position-vertical-relative:paragraph" strokecolor="black" strokeweight="0.75pt" fillcolor="white" filled="t">
                <v:stroke joinstyle="miter"/>
                <v:textbox style="v-text-anchor:top" inset="3,1,3,1">
                  <w:txbxContent>
                    <w:p>
                      <w:pPr>
                        <w:pStyle w:val="a3"/>
                        <w:numPr>
                          <w:ilvl w:val="0"/>
                          <w:numId w:val="1"/>
                        </w:numPr>
                        <w:jc w:val="left"/>
                        <w:spacing w:line="240" w:lineRule="auto"/>
                        <w:ind w:left="360" w:hanging="360"/>
                        <w:wordWrap w:val="0"/>
                        <w:rPr>
                          <w:sz w:val="20"/>
                          <w:szCs w:val="20"/>
                          <w:rFonts w:ascii="Cambria" w:eastAsia="Cambria" w:hAnsi="Cambria" w:hint="default"/>
                        </w:rPr>
                      </w:pPr>
                      <w:r>
                        <w:rPr>
                          <w:rStyle w:val="Character6"/>
                          <w:sz w:val="24"/>
                          <w:szCs w:val="24"/>
                          <w:color w:val="000000"/>
                        </w:rPr>
                        <w:t>請小隊一起依主題設計一天到二天於</w:t>
                      </w:r>
                      <w:r>
                        <w:rPr>
                          <w:rStyle w:val="Character7"/>
                          <w:b/>
                          <w:sz w:val="24"/>
                          <w:szCs w:val="24"/>
                          <w:color w:val="000000"/>
                        </w:rPr>
                        <w:t>大台南</w:t>
                      </w:r>
                      <w:r>
                        <w:rPr>
                          <w:rStyle w:val="Character6"/>
                          <w:sz w:val="24"/>
                          <w:szCs w:val="24"/>
                          <w:color w:val="000000"/>
                        </w:rPr>
                        <w:t>的旅遊活動，內容包含：虛擬預設的時間、旅行的</w:t>
                      </w:r>
                      <w:r>
                        <w:rPr>
                          <w:rStyle w:val="Character6"/>
                          <w:sz w:val="24"/>
                          <w:szCs w:val="24"/>
                          <w:color w:val="000000"/>
                        </w:rPr>
                        <w:t>地點、交通方式、攜帶物品、活動分工、旅遊行程內容（包括午餐）與特色、還請將概估預算</w:t>
                      </w:r>
                      <w:r>
                        <w:rPr>
                          <w:rStyle w:val="Character6"/>
                          <w:sz w:val="24"/>
                          <w:szCs w:val="24"/>
                          <w:color w:val="000000"/>
                        </w:rPr>
                        <w:t>列出算出每人的平均分攤費用。活動設計請一律從</w:t>
                      </w:r>
                      <w:r>
                        <w:rPr>
                          <w:rStyle w:val="Character8"/>
                          <w:b/>
                          <w:u w:val="single" w:color="FFFFFF"/>
                          <w:sz w:val="24"/>
                          <w:szCs w:val="24"/>
                          <w:color w:val="000000"/>
                        </w:rPr>
                        <w:t>家裡或安順國中</w:t>
                      </w:r>
                      <w:r>
                        <w:rPr>
                          <w:rStyle w:val="Character6"/>
                          <w:sz w:val="24"/>
                          <w:szCs w:val="24"/>
                          <w:color w:val="000000"/>
                        </w:rPr>
                        <w:t>出發，依自己的創意和巧思</w:t>
                      </w:r>
                      <w:r>
                        <w:rPr>
                          <w:rStyle w:val="Character6"/>
                          <w:sz w:val="24"/>
                          <w:szCs w:val="24"/>
                          <w:color w:val="000000"/>
                        </w:rPr>
                        <w:t>設計一個</w:t>
                      </w:r>
                      <w:r>
                        <w:rPr>
                          <w:rStyle w:val="Character7"/>
                          <w:b/>
                          <w:sz w:val="24"/>
                          <w:szCs w:val="24"/>
                          <w:color w:val="000000"/>
                        </w:rPr>
                        <w:t>真的可以挑戰的行程</w:t>
                      </w:r>
                      <w:r>
                        <w:rPr>
                          <w:rStyle w:val="Character6"/>
                          <w:sz w:val="24"/>
                          <w:szCs w:val="24"/>
                          <w:color w:val="000000"/>
                        </w:rPr>
                        <w:t>。</w:t>
                      </w:r>
                    </w:p>
                    <w:p>
                      <w:pPr>
                        <w:pStyle w:val="a3"/>
                        <w:numPr>
                          <w:ilvl w:val="0"/>
                          <w:numId w:val="1"/>
                        </w:numPr>
                        <w:jc w:val="left"/>
                        <w:spacing w:line="240" w:lineRule="auto"/>
                        <w:ind w:left="360" w:hanging="360"/>
                        <w:wordWrap w:val="0"/>
                        <w:rPr>
                          <w:sz w:val="24"/>
                          <w:szCs w:val="24"/>
                          <w:sz w:val="24"/>
                          <w:szCs w:val="24"/>
                          <w:rFonts w:ascii="Cambria" w:eastAsia="Cambria" w:hAnsi="Cambria" w:hint="default"/>
                        </w:rPr>
                      </w:pPr>
                      <w:r>
                        <w:rPr>
                          <w:rStyle w:val="Character6"/>
                          <w:sz w:val="24"/>
                          <w:szCs w:val="24"/>
                          <w:color w:val="000000"/>
                        </w:rPr>
                        <w:t>交通方式：請依主題</w:t>
                      </w:r>
                      <w:r>
                        <w:rPr>
                          <w:rStyle w:val="Character10"/>
                          <w:sz w:val="24"/>
                          <w:szCs w:val="24"/>
                          <w:color w:val="000000"/>
                        </w:rPr>
                        <w:t>利用火車、捷運、公車、腳踏車或步行，或統合搭配幾種交通工具。</w:t>
                      </w:r>
                    </w:p>
                    <w:p>
                      <w:pPr>
                        <w:pStyle w:val="Para6"/>
                        <w:spacing w:line="240" w:lineRule="auto"/>
                        <w:ind w:left="881" w:hanging="881"/>
                        <w:wordWrap w:val="0"/>
                        <w:rPr>
                          <w:sz w:val="20"/>
                          <w:szCs w:val="20"/>
                          <w:rFonts w:ascii="Cambria" w:eastAsia="Cambria" w:hAnsi="Cambria" w:hint="default"/>
                        </w:rPr>
                      </w:pPr>
                      <w:r>
                        <w:rPr>
                          <w:rStyle w:val="Character6"/>
                          <w:sz w:val="24"/>
                          <w:szCs w:val="24"/>
                          <w:color w:val="000000"/>
                        </w:rPr>
                        <w:t>3.請先蒐集景點資料，查詢交通接駁車輛，做一個安全且深度之旅。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Para2"/>
        <w:spacing w:line="240" w:lineRule="auto"/>
        <w:ind w:left="0" w:hanging="0"/>
        <w:wordWrap w:val="0"/>
        <w:rPr>
          <w:sz w:val="20"/>
          <w:szCs w:val="20"/>
          <w:rFonts w:ascii="Calibri" w:eastAsia="Calibri" w:hAnsi="Calibri" w:hint="default"/>
        </w:rPr>
      </w:pPr>
    </w:p>
    <w:p>
      <w:pPr>
        <w:pStyle w:val="Para2"/>
        <w:spacing w:line="240" w:lineRule="auto"/>
        <w:ind w:left="0" w:hanging="0"/>
        <w:wordWrap w:val="0"/>
        <w:rPr>
          <w:sz w:val="20"/>
          <w:szCs w:val="20"/>
          <w:rFonts w:ascii="Calibri" w:eastAsia="Calibri" w:hAnsi="Calibri" w:hint="default"/>
        </w:rPr>
      </w:pPr>
    </w:p>
    <w:p>
      <w:pPr>
        <w:pStyle w:val="Para2"/>
        <w:spacing w:line="240" w:lineRule="auto"/>
        <w:ind w:left="0" w:hanging="0"/>
        <w:wordWrap w:val="0"/>
        <w:rPr>
          <w:sz w:val="20"/>
          <w:szCs w:val="20"/>
          <w:rFonts w:ascii="Calibri" w:eastAsia="Calibri" w:hAnsi="Calibri" w:hint="default"/>
        </w:rPr>
      </w:pPr>
    </w:p>
    <w:p>
      <w:pPr>
        <w:pStyle w:val="Para2"/>
        <w:spacing w:line="240" w:lineRule="auto"/>
        <w:ind w:left="0" w:hanging="0"/>
        <w:wordWrap w:val="0"/>
        <w:rPr>
          <w:sz w:val="20"/>
          <w:szCs w:val="20"/>
          <w:rFonts w:ascii="Calibri" w:eastAsia="Calibri" w:hAnsi="Calibri" w:hint="default"/>
        </w:rPr>
      </w:pPr>
    </w:p>
    <w:p>
      <w:pPr>
        <w:pStyle w:val="Para2"/>
        <w:spacing w:line="240" w:lineRule="auto"/>
        <w:ind w:left="0" w:hanging="0"/>
        <w:wordWrap w:val="0"/>
        <w:rPr>
          <w:sz w:val="20"/>
          <w:szCs w:val="20"/>
          <w:rFonts w:ascii="Calibri" w:eastAsia="Calibri" w:hAnsi="Calibri" w:hint="default"/>
        </w:rPr>
      </w:pPr>
    </w:p>
    <w:p>
      <w:pPr>
        <w:pStyle w:val="Para2"/>
        <w:spacing w:line="240" w:lineRule="auto"/>
        <w:ind w:left="0" w:hanging="0"/>
        <w:wordWrap w:val="0"/>
        <w:rPr>
          <w:sz w:val="20"/>
          <w:szCs w:val="20"/>
          <w:rFonts w:ascii="Calibri" w:eastAsia="Calibri" w:hAnsi="Calibri" w:hint="default"/>
        </w:rPr>
      </w:pPr>
    </w:p>
    <w:p>
      <w:pPr>
        <w:pStyle w:val="Para7"/>
        <w:spacing w:line="240" w:lineRule="auto"/>
        <w:ind w:left="0" w:hanging="0"/>
        <w:wordWrap w:val="0"/>
        <w:rPr>
          <w:sz w:val="20"/>
          <w:szCs w:val="20"/>
          <w:rFonts w:ascii="Calibri" w:eastAsia="Calibri" w:hAnsi="Calibri" w:hint="default"/>
        </w:rPr>
      </w:pPr>
      <w:r>
        <w:rPr>
          <w:rStyle w:val="Character12"/>
          <w:b/>
          <w:sz w:val="24"/>
          <w:szCs w:val="24"/>
        </w:rPr>
        <w:t>◎設定主題：</w:t>
      </w:r>
      <w:r>
        <w:rPr>
          <w:rStyle w:val="Character13"/>
          <w:color w:val="00B0F0"/>
          <w:sz w:val="24"/>
          <w:szCs w:val="24"/>
        </w:rPr>
        <w:t>美食之旅</w:t>
      </w:r>
    </w:p>
    <w:p>
      <w:pPr>
        <w:pStyle w:val="Para7"/>
        <w:spacing w:line="240" w:lineRule="auto"/>
        <w:ind w:left="0" w:hanging="0"/>
        <w:wordWrap w:val="0"/>
        <w:rPr>
          <w:sz w:val="20"/>
          <w:szCs w:val="20"/>
          <w:rFonts w:ascii="Calibri" w:eastAsia="Calibri" w:hAnsi="Calibri" w:hint="default"/>
        </w:rPr>
      </w:pPr>
      <w:r>
        <w:rPr>
          <w:rStyle w:val="Character12"/>
          <w:b/>
          <w:sz w:val="24"/>
          <w:szCs w:val="24"/>
        </w:rPr>
        <w:t xml:space="preserve">◎參加成員：三年九班 第二小隊</w:t>
      </w:r>
    </w:p>
    <w:p>
      <w:pPr>
        <w:pStyle w:val="Para7"/>
        <w:spacing w:line="240" w:lineRule="auto"/>
        <w:ind w:left="0" w:hanging="0"/>
        <w:wordWrap w:val="0"/>
        <w:rPr>
          <w:sz w:val="20"/>
          <w:szCs w:val="20"/>
          <w:rFonts w:ascii="Calibri" w:eastAsia="Calibri" w:hAnsi="Calibri" w:hint="default"/>
        </w:rPr>
      </w:pPr>
      <w:r>
        <w:rPr>
          <w:rStyle w:val="Character12"/>
          <w:b/>
          <w:sz w:val="24"/>
          <w:szCs w:val="24"/>
        </w:rPr>
        <w:t xml:space="preserve">  小隊員包括：</w:t>
      </w:r>
      <w:r>
        <w:rPr>
          <w:rStyle w:val="Character14"/>
          <w:b/>
          <w:color w:val="5F497A"/>
          <w:sz w:val="24"/>
          <w:szCs w:val="24"/>
        </w:rPr>
        <w:t xml:space="preserve">洪筱婷.呂圓蓉.施孟晴  </w:t>
      </w:r>
    </w:p>
    <w:p>
      <w:pPr>
        <w:pStyle w:val="Para7"/>
        <w:spacing w:line="240" w:lineRule="auto"/>
        <w:ind w:left="0" w:hanging="0"/>
        <w:wordWrap w:val="0"/>
        <w:rPr>
          <w:sz w:val="20"/>
          <w:szCs w:val="20"/>
          <w:rFonts w:ascii="Cambria" w:eastAsia="Cambria" w:hAnsi="Cambria" w:hint="default"/>
        </w:rPr>
      </w:pPr>
      <w:r>
        <w:rPr>
          <w:rStyle w:val="Character15"/>
          <w:b/>
          <w:sz w:val="24"/>
          <w:szCs w:val="24"/>
        </w:rPr>
        <w:t>◎計畫前往的地點:成大商圈</w:t>
      </w:r>
    </w:p>
    <w:p>
      <w:pPr>
        <w:pStyle w:val="Para7"/>
        <w:spacing w:line="240" w:lineRule="auto"/>
        <w:ind w:left="0" w:hanging="0"/>
        <w:wordWrap w:val="0"/>
        <w:rPr>
          <w:sz w:val="20"/>
          <w:szCs w:val="20"/>
          <w:rFonts w:ascii="Calibri" w:eastAsia="Calibri" w:hAnsi="Calibri" w:hint="default"/>
        </w:rPr>
      </w:pPr>
      <w:r>
        <w:rPr>
          <w:rStyle w:val="Character16"/>
          <w:sz w:val="24"/>
          <w:szCs w:val="24"/>
        </w:rPr>
        <w:t xml:space="preserve">◎活動分工：（小隊長:        ）（總務：  </w:t>
      </w:r>
      <w:r>
        <w:rPr>
          <w:rStyle w:val="Character17"/>
          <w:color w:val="5F497A"/>
          <w:sz w:val="24"/>
          <w:szCs w:val="24"/>
        </w:rPr>
        <w:t xml:space="preserve">洪筱婷  </w:t>
      </w:r>
      <w:r>
        <w:rPr>
          <w:rStyle w:val="Character16"/>
          <w:sz w:val="24"/>
          <w:szCs w:val="24"/>
        </w:rPr>
        <w:t xml:space="preserve">）（攝影：  </w:t>
      </w:r>
      <w:r>
        <w:rPr>
          <w:rStyle w:val="Character17"/>
          <w:color w:val="5F497A"/>
          <w:sz w:val="24"/>
          <w:szCs w:val="24"/>
        </w:rPr>
        <w:t xml:space="preserve">施孟晴  </w:t>
      </w:r>
      <w:r>
        <w:rPr>
          <w:rStyle w:val="Character16"/>
          <w:sz w:val="24"/>
          <w:szCs w:val="24"/>
        </w:rPr>
        <w:t xml:space="preserve">）（活動：        ）</w:t>
      </w:r>
    </w:p>
    <w:p>
      <w:pPr>
        <w:pStyle w:val="Para7"/>
        <w:spacing w:line="240" w:lineRule="auto"/>
        <w:ind w:left="0" w:hanging="0"/>
        <w:wordWrap w:val="0"/>
        <w:rPr>
          <w:sz w:val="20"/>
          <w:szCs w:val="20"/>
          <w:rFonts w:ascii="Cambria" w:eastAsia="Cambria" w:hAnsi="Cambria" w:hint="default"/>
        </w:rPr>
      </w:pPr>
      <w:r>
        <w:rPr>
          <w:rStyle w:val="Character15"/>
          <w:b/>
          <w:sz w:val="24"/>
          <w:szCs w:val="24"/>
        </w:rPr>
        <w:t xml:space="preserve">（資料：  </w:t>
      </w:r>
      <w:r>
        <w:rPr>
          <w:rStyle w:val="Character18"/>
          <w:b/>
          <w:color w:val="5F497A"/>
          <w:sz w:val="24"/>
          <w:szCs w:val="24"/>
        </w:rPr>
        <w:t xml:space="preserve">呂圓蓉  </w:t>
      </w:r>
      <w:r>
        <w:rPr>
          <w:rStyle w:val="Character15"/>
          <w:b/>
          <w:sz w:val="24"/>
          <w:szCs w:val="24"/>
        </w:rPr>
        <w:t>）</w:t>
      </w:r>
    </w:p>
    <w:p>
      <w:pPr>
        <w:pStyle w:val="Para7"/>
        <w:spacing w:line="240" w:lineRule="auto"/>
        <w:ind w:left="0" w:hanging="0"/>
        <w:wordWrap w:val="0"/>
        <w:rPr>
          <w:sz w:val="20"/>
          <w:szCs w:val="20"/>
          <w:rFonts w:ascii="Calibri" w:eastAsia="Calibri" w:hAnsi="Calibri" w:hint="default"/>
        </w:rPr>
      </w:pPr>
      <w:r>
        <w:rPr>
          <w:rStyle w:val="Character12"/>
          <w:b/>
          <w:sz w:val="24"/>
          <w:szCs w:val="24"/>
        </w:rPr>
        <w:t>＊時間規劃包括：集合時間及地點，交通工具？附近地圖及景點？午餐在哪用餐？有無特色小吃</w:t>
      </w:r>
      <w:r>
        <w:rPr>
          <w:rStyle w:val="Character12"/>
          <w:b/>
          <w:sz w:val="24"/>
          <w:szCs w:val="24"/>
        </w:rPr>
        <w:t>？旅遊景點中最值得參訪的點？約幾點回家等，請小隊集思廣益，腦力激盪一下！</w:t>
      </w:r>
    </w:p>
    <w:p>
      <w:pPr>
        <w:pStyle w:val="Para7"/>
        <w:spacing w:line="240" w:lineRule="auto"/>
        <w:ind w:left="0" w:hanging="0"/>
        <w:wordWrap w:val="0"/>
        <w:rPr>
          <w:sz w:val="20"/>
          <w:szCs w:val="20"/>
          <w:rFonts w:ascii="Calibri" w:eastAsia="Calibri" w:hAnsi="Calibri" w:hint="default"/>
        </w:rPr>
      </w:pPr>
      <w:r>
        <w:rPr>
          <w:rStyle w:val="Character12"/>
          <w:b/>
          <w:sz w:val="24"/>
          <w:szCs w:val="24"/>
        </w:rPr>
        <w:t>◎為避免有人沒事做，請每人依主題完成一張學習單，小隊討論後票選出最佳行程於下週進行報告</w:t>
      </w:r>
      <w:r>
        <w:rPr>
          <w:rStyle w:val="Character12"/>
          <w:b/>
          <w:sz w:val="24"/>
          <w:szCs w:val="24"/>
        </w:rPr>
        <w:t>。</w:t>
      </w:r>
    </w:p>
    <w:tbl>
      <w:tblPr>
        <w:tblStyle w:val="Default Table"/>
        <w:tblCellMar w:top="0" w:left="99" w:bottom="0" w:right="99"/>
        <w:tblW w:w="10898" w:type="auto"/>
        <w:tblInd w:w="60" w:type="dxa"/>
        <w:tblLook w:val="0000"/>
      </w:tblPr>
      <w:tblGrid>
        <w:gridCol w:w="1541"/>
        <w:gridCol w:w="4996"/>
        <w:gridCol w:w="1587"/>
        <w:gridCol w:w="1432"/>
        <w:gridCol w:w="1342"/>
      </w:tblGrid>
      <w:tr>
        <w:trPr>
          <w:trHeight w:val="454"/>
        </w:trPr>
        <w:tc>
          <w:tcPr>
            <w:tcW w:w="1541" w:type="dxa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9"/>
              <w:spacing w:line="240" w:lineRule="auto"/>
              <w:ind w:left="0" w:hanging="0"/>
              <w:wordWrap w:val="0"/>
              <w:rPr>
                <w:sz w:val="20"/>
                <w:szCs w:val="20"/>
                <w:rFonts w:ascii="Cambria" w:eastAsia="Cambria" w:hAnsi="Cambria" w:hint="default"/>
              </w:rPr>
            </w:pPr>
            <w:r>
              <w:rPr>
                <w:rStyle w:val="Character19"/>
                <w:sz w:val="24"/>
                <w:szCs w:val="24"/>
              </w:rPr>
              <w:t>時間規劃</w:t>
            </w:r>
          </w:p>
        </w:tc>
        <w:tc>
          <w:tcPr>
            <w:tcW w:w="4996" w:type="dxa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9"/>
              <w:spacing w:line="240" w:lineRule="auto"/>
              <w:ind w:left="0" w:hanging="0"/>
              <w:wordWrap w:val="0"/>
              <w:rPr>
                <w:sz w:val="20"/>
                <w:szCs w:val="20"/>
                <w:rFonts w:ascii="Cambria" w:eastAsia="Cambria" w:hAnsi="Cambria" w:hint="default"/>
              </w:rPr>
            </w:pPr>
            <w:r>
              <w:rPr>
                <w:rStyle w:val="Character19"/>
                <w:sz w:val="24"/>
                <w:szCs w:val="24"/>
              </w:rPr>
              <w:t>地點或行程安排及景點特色說明</w:t>
            </w:r>
          </w:p>
        </w:tc>
        <w:tc>
          <w:tcPr>
            <w:tcW w:w="1587" w:type="dxa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9"/>
              <w:spacing w:line="240" w:lineRule="auto"/>
              <w:ind w:left="0" w:hanging="0"/>
              <w:wordWrap w:val="0"/>
              <w:rPr>
                <w:sz w:val="20"/>
                <w:szCs w:val="20"/>
                <w:rFonts w:ascii="Cambria" w:eastAsia="Cambria" w:hAnsi="Cambria" w:hint="default"/>
              </w:rPr>
            </w:pPr>
            <w:r>
              <w:rPr>
                <w:rStyle w:val="Character19"/>
                <w:sz w:val="24"/>
                <w:szCs w:val="24"/>
              </w:rPr>
              <w:t xml:space="preserve"> 準備物品</w:t>
            </w:r>
          </w:p>
        </w:tc>
        <w:tc>
          <w:tcPr>
            <w:tcW w:w="1432" w:type="dxa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9"/>
              <w:spacing w:line="240" w:lineRule="auto"/>
              <w:ind w:left="0" w:hanging="0"/>
              <w:wordWrap w:val="0"/>
              <w:rPr>
                <w:sz w:val="20"/>
                <w:szCs w:val="20"/>
                <w:rFonts w:ascii="Cambria" w:eastAsia="Cambria" w:hAnsi="Cambria" w:hint="default"/>
              </w:rPr>
            </w:pPr>
            <w:r>
              <w:rPr>
                <w:rStyle w:val="Character19"/>
                <w:sz w:val="24"/>
                <w:szCs w:val="24"/>
              </w:rPr>
              <w:t>交通工具</w:t>
            </w:r>
          </w:p>
        </w:tc>
        <w:tc>
          <w:tcPr>
            <w:tcW w:w="1342" w:type="dxa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9"/>
              <w:spacing w:line="240" w:lineRule="auto"/>
              <w:ind w:left="0" w:hanging="0"/>
              <w:wordWrap w:val="0"/>
              <w:rPr>
                <w:sz w:val="20"/>
                <w:szCs w:val="20"/>
                <w:rFonts w:ascii="Cambria" w:eastAsia="Cambria" w:hAnsi="Cambria" w:hint="default"/>
              </w:rPr>
            </w:pPr>
            <w:r>
              <w:rPr>
                <w:rStyle w:val="Character19"/>
                <w:sz w:val="24"/>
                <w:szCs w:val="24"/>
              </w:rPr>
              <w:t>預算</w:t>
            </w:r>
          </w:p>
        </w:tc>
      </w:tr>
      <w:tr>
        <w:trPr>
          <w:trHeight w:val="2544"/>
        </w:trPr>
        <w:tc>
          <w:tcPr>
            <w:tcW w:w="1541" w:type="dxa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9"/>
              <w:spacing w:line="240" w:lineRule="auto"/>
              <w:ind w:left="0" w:hanging="0"/>
              <w:wordWrap w:val="0"/>
              <w:rPr>
                <w:sz w:val="20"/>
                <w:szCs w:val="20"/>
                <w:rFonts w:ascii="Cambria" w:eastAsia="Cambria" w:hAnsi="Cambria" w:hint="default"/>
              </w:rPr>
            </w:pPr>
            <w:r>
              <w:rPr>
                <w:rStyle w:val="Character19"/>
                <w:sz w:val="24"/>
                <w:szCs w:val="24"/>
              </w:rPr>
              <w:t>10:00～</w:t>
            </w:r>
            <w:r>
              <w:rPr>
                <w:rStyle w:val="Character19"/>
                <w:sz w:val="24"/>
                <w:szCs w:val="24"/>
              </w:rPr>
              <w:t>11:00</w:t>
            </w:r>
          </w:p>
        </w:tc>
        <w:tc>
          <w:tcPr>
            <w:tcW w:w="4996" w:type="dxa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9"/>
              <w:spacing w:line="240" w:lineRule="auto"/>
              <w:ind w:left="0" w:hanging="0"/>
              <w:wordWrap w:val="0"/>
              <w:rPr>
                <w:sz w:val="20"/>
                <w:szCs w:val="20"/>
                <w:rFonts w:ascii="Cambria" w:eastAsia="Cambria" w:hAnsi="Cambria" w:hint="default"/>
              </w:rPr>
            </w:pPr>
            <w:r>
              <w:rPr>
                <w:rStyle w:val="Character19"/>
                <w:sz w:val="24"/>
                <w:szCs w:val="24"/>
              </w:rPr>
              <w:t>開心出遊</w:t>
            </w:r>
          </w:p>
        </w:tc>
        <w:tc>
          <w:tcPr>
            <w:tcW w:w="1587" w:type="dxa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9"/>
              <w:spacing w:line="240" w:lineRule="auto"/>
              <w:ind w:left="0" w:hanging="0"/>
              <w:wordWrap w:val="0"/>
              <w:rPr>
                <w:sz w:val="20"/>
                <w:szCs w:val="20"/>
                <w:rFonts w:ascii="Cambria" w:eastAsia="Cambria" w:hAnsi="Cambria" w:hint="default"/>
              </w:rPr>
            </w:pPr>
            <w:r>
              <w:rPr>
                <w:rStyle w:val="Character19"/>
                <w:sz w:val="24"/>
                <w:szCs w:val="24"/>
              </w:rPr>
              <w:t xml:space="preserve">背包 雨具 錢 </w:t>
            </w:r>
            <w:r>
              <w:rPr>
                <w:rStyle w:val="Character19"/>
                <w:sz w:val="24"/>
                <w:szCs w:val="24"/>
              </w:rPr>
              <w:t xml:space="preserve">面紙 手機 悠</w:t>
            </w:r>
            <w:r>
              <w:rPr>
                <w:rStyle w:val="Character19"/>
                <w:sz w:val="24"/>
                <w:szCs w:val="24"/>
              </w:rPr>
              <w:t>遊卡</w:t>
            </w:r>
          </w:p>
        </w:tc>
        <w:tc>
          <w:tcPr>
            <w:tcW w:w="1432" w:type="dxa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9"/>
              <w:spacing w:line="240" w:lineRule="auto"/>
              <w:ind w:left="0" w:hanging="0"/>
              <w:wordWrap w:val="0"/>
              <w:rPr>
                <w:sz w:val="20"/>
                <w:szCs w:val="20"/>
                <w:rFonts w:ascii="Cambria" w:eastAsia="Cambria" w:hAnsi="Cambria" w:hint="default"/>
              </w:rPr>
            </w:pPr>
            <w:r>
              <w:rPr>
                <w:rStyle w:val="Character19"/>
                <w:sz w:val="24"/>
                <w:szCs w:val="24"/>
              </w:rPr>
              <w:t>公車</w:t>
            </w:r>
          </w:p>
        </w:tc>
        <w:tc>
          <w:tcPr>
            <w:tcW w:w="1342" w:type="dxa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9"/>
              <w:spacing w:line="240" w:lineRule="auto"/>
              <w:ind w:left="0" w:hanging="0"/>
              <w:wordWrap w:val="0"/>
              <w:rPr>
                <w:sz w:val="20"/>
                <w:szCs w:val="20"/>
                <w:rFonts w:ascii="Cambria" w:eastAsia="Cambria" w:hAnsi="Cambria" w:hint="default"/>
              </w:rPr>
            </w:pPr>
            <w:r>
              <w:rPr>
                <w:rStyle w:val="Character19"/>
                <w:sz w:val="24"/>
                <w:szCs w:val="24"/>
              </w:rPr>
              <w:t>500元</w:t>
            </w:r>
          </w:p>
        </w:tc>
      </w:tr>
      <w:tr>
        <w:trPr>
          <w:trHeight w:val="3383"/>
        </w:trPr>
        <w:tc>
          <w:tcPr>
            <w:tcW w:w="1541" w:type="dxa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9"/>
              <w:spacing w:line="240" w:lineRule="auto"/>
              <w:ind w:left="0" w:hanging="0"/>
              <w:wordWrap w:val="0"/>
              <w:rPr>
                <w:sz w:val="20"/>
                <w:szCs w:val="20"/>
                <w:rFonts w:ascii="Cambria" w:eastAsia="Cambria" w:hAnsi="Cambria" w:hint="default"/>
              </w:rPr>
            </w:pPr>
            <w:r>
              <w:rPr>
                <w:rStyle w:val="Character19"/>
                <w:sz w:val="24"/>
                <w:szCs w:val="24"/>
              </w:rPr>
              <w:t>11:00～</w:t>
            </w:r>
            <w:r>
              <w:rPr>
                <w:rStyle w:val="Character19"/>
                <w:sz w:val="24"/>
                <w:szCs w:val="24"/>
              </w:rPr>
              <w:t>13:00</w:t>
            </w:r>
          </w:p>
        </w:tc>
        <w:tc>
          <w:tcPr>
            <w:tcW w:w="4996" w:type="dxa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9"/>
              <w:spacing w:line="240" w:lineRule="auto"/>
              <w:ind w:left="0" w:hanging="0"/>
              <w:wordWrap w:val="0"/>
              <w:rPr>
                <w:sz w:val="20"/>
                <w:szCs w:val="20"/>
                <w:rFonts w:ascii="Cambria" w:eastAsia="Cambria" w:hAnsi="Cambria" w:hint="default"/>
              </w:rPr>
            </w:pPr>
            <w:r>
              <w:rPr>
                <w:rStyle w:val="Character19"/>
                <w:sz w:val="24"/>
                <w:szCs w:val="24"/>
              </w:rPr>
              <w:t>熊本式拉麵:</w:t>
            </w:r>
          </w:p>
          <w:p>
            <w:pPr>
              <w:pStyle w:val="Para9"/>
              <w:spacing w:line="240" w:lineRule="auto"/>
              <w:ind w:left="0" w:hanging="0"/>
              <w:wordWrap w:val="0"/>
              <w:rPr>
                <w:sz w:val="20"/>
                <w:szCs w:val="20"/>
                <w:rFonts w:ascii="Cambria" w:eastAsia="Cambria" w:hAnsi="Cambria" w:hint="default"/>
              </w:rPr>
            </w:pPr>
            <w:r>
              <w:rPr>
                <w:rStyle w:val="Character19"/>
                <w:sz w:val="24"/>
                <w:szCs w:val="24"/>
              </w:rPr>
              <w:t>地址:台南市東區大學路西段1號</w:t>
            </w:r>
          </w:p>
          <w:p>
            <w:pPr>
              <w:pStyle w:val="Para9"/>
              <w:spacing w:line="240" w:lineRule="auto"/>
              <w:ind w:left="0" w:hanging="0"/>
              <w:wordWrap w:val="0"/>
              <w:rPr>
                <w:sz w:val="20"/>
                <w:szCs w:val="20"/>
                <w:rFonts w:ascii="Cambria" w:eastAsia="Cambria" w:hAnsi="Cambria" w:hint="default"/>
              </w:rPr>
            </w:pPr>
            <w:r>
              <w:rPr>
                <w:rStyle w:val="Character19"/>
                <w:sz w:val="24"/>
                <w:szCs w:val="24"/>
              </w:rPr>
              <w:t>營業時間:11:00～22:00</w:t>
            </w:r>
          </w:p>
        </w:tc>
        <w:tc>
          <w:tcPr>
            <w:tcW w:w="1587" w:type="dxa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9"/>
              <w:spacing w:line="240" w:lineRule="auto"/>
              <w:ind w:left="0" w:hanging="0"/>
              <w:wordWrap w:val="0"/>
              <w:rPr>
                <w:sz w:val="20"/>
                <w:szCs w:val="20"/>
                <w:rFonts w:ascii="Cambria" w:eastAsia="Cambria" w:hAnsi="Cambria" w:hint="default"/>
              </w:rPr>
            </w:pPr>
            <w:r>
              <w:rPr>
                <w:rStyle w:val="Character19"/>
                <w:sz w:val="24"/>
                <w:szCs w:val="24"/>
              </w:rPr>
              <w:t>同上</w:t>
            </w:r>
          </w:p>
        </w:tc>
        <w:tc>
          <w:tcPr>
            <w:tcW w:w="1432" w:type="dxa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9"/>
              <w:spacing w:line="240" w:lineRule="auto"/>
              <w:ind w:left="0" w:hanging="0"/>
              <w:wordWrap w:val="0"/>
              <w:rPr>
                <w:sz w:val="20"/>
                <w:szCs w:val="20"/>
                <w:rFonts w:ascii="Cambria" w:eastAsia="Cambria" w:hAnsi="Cambria" w:hint="default"/>
              </w:rPr>
            </w:pPr>
            <w:r>
              <w:rPr>
                <w:rStyle w:val="Character19"/>
                <w:sz w:val="24"/>
                <w:szCs w:val="24"/>
              </w:rPr>
              <w:t>步行</w:t>
            </w:r>
          </w:p>
        </w:tc>
        <w:tc>
          <w:tcPr>
            <w:tcW w:w="1342" w:type="dxa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9"/>
              <w:spacing w:line="240" w:lineRule="auto"/>
              <w:ind w:left="0" w:hanging="0"/>
              <w:wordWrap w:val="0"/>
              <w:rPr>
                <w:sz w:val="20"/>
                <w:szCs w:val="20"/>
                <w:rFonts w:ascii="Cambria" w:eastAsia="Cambria" w:hAnsi="Cambria" w:hint="default"/>
              </w:rPr>
            </w:pPr>
            <w:r>
              <w:rPr>
                <w:rStyle w:val="Character19"/>
                <w:sz w:val="24"/>
                <w:szCs w:val="24"/>
              </w:rPr>
              <w:t>500元</w:t>
            </w:r>
          </w:p>
        </w:tc>
      </w:tr>
      <w:tr>
        <w:trPr>
          <w:trHeight w:val="3383"/>
        </w:trPr>
        <w:tc>
          <w:tcPr>
            <w:tcW w:w="1541" w:type="dxa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9"/>
              <w:spacing w:line="240" w:lineRule="auto"/>
              <w:ind w:left="0" w:hanging="0"/>
              <w:wordWrap w:val="0"/>
              <w:rPr>
                <w:sz w:val="20"/>
                <w:szCs w:val="20"/>
                <w:rFonts w:ascii="Cambria" w:eastAsia="Cambria" w:hAnsi="Cambria" w:hint="default"/>
              </w:rPr>
            </w:pPr>
            <w:r>
              <w:rPr>
                <w:rStyle w:val="Character19"/>
                <w:sz w:val="24"/>
                <w:szCs w:val="24"/>
              </w:rPr>
              <w:t>13:30～</w:t>
            </w:r>
            <w:r>
              <w:rPr>
                <w:rStyle w:val="Character19"/>
                <w:sz w:val="24"/>
                <w:szCs w:val="24"/>
              </w:rPr>
              <w:t>14:30</w:t>
            </w:r>
          </w:p>
        </w:tc>
        <w:tc>
          <w:tcPr>
            <w:tcW w:w="4996" w:type="dxa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9"/>
              <w:spacing w:line="240" w:lineRule="auto"/>
              <w:ind w:left="0" w:hanging="0"/>
              <w:wordWrap w:val="0"/>
              <w:rPr>
                <w:sz w:val="20"/>
                <w:szCs w:val="20"/>
                <w:rFonts w:ascii="Cambria" w:eastAsia="Cambria" w:hAnsi="Cambria" w:hint="default"/>
              </w:rPr>
            </w:pPr>
            <w:r>
              <w:rPr>
                <w:rStyle w:val="Character15"/>
                <w:b/>
                <w:sz w:val="24"/>
                <w:szCs w:val="24"/>
              </w:rPr>
              <w:t>黑工號嫩仙草</w:t>
            </w:r>
            <w:r>
              <w:rPr>
                <w:rStyle w:val="Character19"/>
                <w:sz w:val="24"/>
                <w:szCs w:val="24"/>
              </w:rPr>
              <w:t>:</w:t>
            </w:r>
          </w:p>
          <w:p>
            <w:pPr>
              <w:pStyle w:val="Para10"/>
              <w:spacing w:line="240" w:lineRule="auto"/>
              <w:ind w:left="0" w:hanging="0"/>
              <w:wordWrap w:val="0"/>
              <w:rPr>
                <w:sz w:val="20"/>
                <w:szCs w:val="20"/>
                <w:rFonts w:ascii="Arial" w:eastAsia="Arial" w:hAnsi="Arial" w:hint="default"/>
              </w:rPr>
            </w:pPr>
            <w:r>
              <w:rPr>
                <w:rStyle w:val="Character19"/>
                <w:sz w:val="24"/>
                <w:szCs w:val="24"/>
              </w:rPr>
              <w:t>地址:</w:t>
            </w:r>
            <w:r>
              <w:rPr>
                <w:rStyle w:val="Character21"/>
                <w:color w:val="222222"/>
                <w:sz w:val="24"/>
                <w:szCs w:val="24"/>
                <w:shd w:val="clear" w:color="auto" w:fill="FFFFFF"/>
              </w:rPr>
              <w:t xml:space="preserve"> 台南市東區育樂街185號</w:t>
            </w:r>
          </w:p>
          <w:p>
            <w:pPr>
              <w:pStyle w:val="Para9"/>
              <w:spacing w:line="240" w:lineRule="auto"/>
              <w:ind w:left="0" w:hanging="0"/>
              <w:wordWrap w:val="0"/>
              <w:rPr>
                <w:sz w:val="20"/>
                <w:szCs w:val="20"/>
                <w:rFonts w:ascii="Cambria" w:eastAsia="Cambria" w:hAnsi="Cambria" w:hint="default"/>
              </w:rPr>
            </w:pPr>
            <w:r>
              <w:rPr>
                <w:rStyle w:val="Character19"/>
                <w:sz w:val="24"/>
                <w:szCs w:val="24"/>
              </w:rPr>
              <w:t>營業時間:12:00～22:00</w:t>
            </w:r>
          </w:p>
        </w:tc>
        <w:tc>
          <w:tcPr>
            <w:tcW w:w="1587" w:type="dxa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9"/>
              <w:spacing w:line="240" w:lineRule="auto"/>
              <w:ind w:left="0" w:hanging="0"/>
              <w:wordWrap w:val="0"/>
              <w:rPr>
                <w:sz w:val="20"/>
                <w:szCs w:val="20"/>
                <w:rFonts w:ascii="Cambria" w:eastAsia="Cambria" w:hAnsi="Cambria" w:hint="default"/>
              </w:rPr>
            </w:pPr>
            <w:r>
              <w:rPr>
                <w:rStyle w:val="Character19"/>
                <w:sz w:val="24"/>
                <w:szCs w:val="24"/>
              </w:rPr>
              <w:t>同上</w:t>
            </w:r>
          </w:p>
        </w:tc>
        <w:tc>
          <w:tcPr>
            <w:tcW w:w="1432" w:type="dxa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9"/>
              <w:spacing w:line="240" w:lineRule="auto"/>
              <w:ind w:left="0" w:hanging="0"/>
              <w:wordWrap w:val="0"/>
              <w:rPr>
                <w:sz w:val="20"/>
                <w:szCs w:val="20"/>
                <w:rFonts w:ascii="Cambria" w:eastAsia="Cambria" w:hAnsi="Cambria" w:hint="default"/>
              </w:rPr>
            </w:pPr>
            <w:r>
              <w:rPr>
                <w:rStyle w:val="Character19"/>
                <w:sz w:val="24"/>
                <w:szCs w:val="24"/>
              </w:rPr>
              <w:t>步行</w:t>
            </w:r>
          </w:p>
        </w:tc>
        <w:tc>
          <w:tcPr>
            <w:tcW w:w="1342" w:type="dxa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9"/>
              <w:spacing w:line="240" w:lineRule="auto"/>
              <w:ind w:left="0" w:hanging="0"/>
              <w:wordWrap w:val="0"/>
              <w:rPr>
                <w:sz w:val="20"/>
                <w:szCs w:val="20"/>
                <w:rFonts w:ascii="Cambria" w:eastAsia="Cambria" w:hAnsi="Cambria" w:hint="default"/>
              </w:rPr>
            </w:pPr>
            <w:r>
              <w:rPr>
                <w:rStyle w:val="Character19"/>
                <w:sz w:val="24"/>
                <w:szCs w:val="24"/>
              </w:rPr>
              <w:t>500元</w:t>
            </w:r>
          </w:p>
        </w:tc>
      </w:tr>
      <w:tr>
        <w:trPr>
          <w:trHeight w:val="3383"/>
        </w:trPr>
        <w:tc>
          <w:tcPr>
            <w:tcW w:w="1541" w:type="dxa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8"/>
              <w:spacing w:line="240" w:lineRule="auto"/>
              <w:ind w:left="0" w:hanging="0"/>
              <w:wordWrap w:val="0"/>
              <w:rPr>
                <w:sz w:val="20"/>
                <w:szCs w:val="20"/>
                <w:rFonts w:ascii="Cambria" w:eastAsia="Cambria" w:hAnsi="Cambria" w:hint="default"/>
              </w:rPr>
            </w:pPr>
            <w:r>
              <w:rPr>
                <w:rStyle w:val="Character19"/>
                <w:sz w:val="24"/>
                <w:szCs w:val="24"/>
              </w:rPr>
              <w:t>14:30～</w:t>
            </w:r>
            <w:r>
              <w:rPr>
                <w:rStyle w:val="Character19"/>
                <w:sz w:val="24"/>
                <w:szCs w:val="24"/>
              </w:rPr>
              <w:t>15:30</w:t>
            </w:r>
          </w:p>
        </w:tc>
        <w:tc>
          <w:tcPr>
            <w:tcW w:w="4996" w:type="dxa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8"/>
              <w:spacing w:line="240" w:lineRule="auto"/>
              <w:ind w:left="0" w:hanging="0"/>
              <w:wordWrap w:val="0"/>
              <w:rPr>
                <w:sz w:val="20"/>
                <w:szCs w:val="20"/>
                <w:rFonts w:ascii="Cambria" w:eastAsia="Cambria" w:hAnsi="Cambria" w:hint="default"/>
              </w:rPr>
            </w:pPr>
            <w:r>
              <w:rPr>
                <w:rStyle w:val="Character19"/>
                <w:sz w:val="24"/>
                <w:szCs w:val="24"/>
              </w:rPr>
              <w:t>開心回家</w:t>
            </w:r>
          </w:p>
        </w:tc>
        <w:tc>
          <w:tcPr>
            <w:tcW w:w="1587" w:type="dxa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8"/>
              <w:spacing w:line="240" w:lineRule="auto"/>
              <w:ind w:left="0" w:hanging="0"/>
              <w:wordWrap w:val="0"/>
              <w:rPr>
                <w:sz w:val="20"/>
                <w:szCs w:val="20"/>
                <w:rFonts w:ascii="Cambria" w:eastAsia="Cambria" w:hAnsi="Cambria" w:hint="default"/>
              </w:rPr>
            </w:pPr>
            <w:r>
              <w:rPr>
                <w:rStyle w:val="Character19"/>
                <w:sz w:val="24"/>
                <w:szCs w:val="24"/>
              </w:rPr>
              <w:t>同上</w:t>
            </w:r>
          </w:p>
        </w:tc>
        <w:tc>
          <w:tcPr>
            <w:tcW w:w="1432" w:type="dxa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8"/>
              <w:spacing w:line="240" w:lineRule="auto"/>
              <w:ind w:left="0" w:hanging="0"/>
              <w:wordWrap w:val="0"/>
              <w:rPr>
                <w:sz w:val="20"/>
                <w:szCs w:val="20"/>
                <w:rFonts w:ascii="Cambria" w:eastAsia="Cambria" w:hAnsi="Cambria" w:hint="default"/>
              </w:rPr>
            </w:pPr>
            <w:r>
              <w:rPr>
                <w:rStyle w:val="Character19"/>
                <w:sz w:val="24"/>
                <w:szCs w:val="24"/>
              </w:rPr>
              <w:t>步行到公車</w:t>
            </w:r>
            <w:r>
              <w:rPr>
                <w:rStyle w:val="Character19"/>
                <w:sz w:val="24"/>
                <w:szCs w:val="24"/>
              </w:rPr>
              <w:t xml:space="preserve">站 然後回</w:t>
            </w:r>
            <w:r>
              <w:rPr>
                <w:rStyle w:val="Character19"/>
                <w:sz w:val="24"/>
                <w:szCs w:val="24"/>
              </w:rPr>
              <w:t>家</w:t>
            </w:r>
          </w:p>
        </w:tc>
        <w:tc>
          <w:tcPr>
            <w:tcW w:w="1342" w:type="dxa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8"/>
              <w:spacing w:line="240" w:lineRule="auto"/>
              <w:ind w:left="0" w:hanging="0"/>
              <w:wordWrap w:val="0"/>
              <w:rPr>
                <w:sz w:val="20"/>
                <w:szCs w:val="20"/>
                <w:rFonts w:ascii="Cambria" w:eastAsia="Cambria" w:hAnsi="Cambria" w:hint="default"/>
              </w:rPr>
            </w:pPr>
            <w:r>
              <w:rPr>
                <w:rStyle w:val="Character19"/>
                <w:sz w:val="24"/>
                <w:szCs w:val="24"/>
              </w:rPr>
              <w:t>500元</w:t>
            </w:r>
          </w:p>
        </w:tc>
      </w:tr>
    </w:tbl>
    <w:p>
      <w:pPr>
        <w:pStyle w:val="Para2"/>
        <w:spacing w:line="240" w:lineRule="auto"/>
        <w:ind w:left="0" w:hanging="0"/>
        <w:wordWrap w:val="0"/>
        <w:rPr>
          <w:sz w:val="20"/>
          <w:szCs w:val="20"/>
          <w:rFonts w:ascii="Calibri" w:eastAsia="Calibri" w:hAnsi="Calibri" w:hint="default"/>
        </w:rPr>
      </w:pPr>
    </w:p>
    <w:sectPr>
      <w:pgSz w:w="11906" w:h="16838"/>
      <w:pgMar w:top="720" w:right="720" w:bottom="720" w:left="720" w:header="851" w:footer="992" w:gutter="0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新細明體">
    <w:panose1 w:val="020F0502020204030204"/>
    <w:charset w:val="132"/>
    <w:family w:val="mordern"/>
    <w:pitch w:val="variable"/>
    <w:sig w:usb0="A00002EF" w:usb1="4000207B" w:usb2="00000000" w:usb3="00000000" w:csb0="0000009F" w:csb1="00000000"/>
  </w:font>
  <w:font w:name="Arial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Cambria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바탕">
    <w:panose1 w:val="020F0502020204030204"/>
    <w:charset w:val="0"/>
    <w:family w:val="mordern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abstractNum w:abstractNumId="0">
    <w:nsid w:val="0"/>
    <w:multiLevelType w:val="hybridMultilevel"/>
    <w:tmpl w:val="1270514057"/>
    <w:lvl w:ilvl="0">
      <w:start w:val="1"/>
      <w:numFmt w:val="decimal"/>
      <w:lvlText w:val="%1."/>
      <w:pPr>
        <w:ind w:left="360" w:hanging="360"/>
      </w:pPr>
      <w:rPr>
        <w:rFonts w:ascii="Cambria" w:eastAsia="Cambria" w:hAnsi="Cambria" w:hint="default"/>
      </w:rPr>
      <w:rPr>
        <w:b w:val="false"/>
        <w:sz w:val="24"/>
        <w:szCs w:val="24"/>
        <w:color w:val="000000"/>
      </w:rPr>
    </w:lvl>
    <w:lvl w:ilvl="1">
      <w:start w:val="1"/>
      <w:numFmt w:val="decimal"/>
      <w:lvlText w:val="%2、"/>
      <w:pPr>
        <w:ind w:left="960" w:hanging="480"/>
      </w:pPr>
      <w:rPr>
        <w:rFonts w:ascii="Calibri" w:eastAsia="Calibri" w:hAnsi="Calibri" w:hint="default"/>
      </w:rPr>
      <w:rPr>
        <w:b w:val="false"/>
        <w:color w:val="000000"/>
      </w:rPr>
    </w:lvl>
    <w:lvl w:ilvl="2">
      <w:start w:val="1"/>
      <w:numFmt w:val="lowerRoman"/>
      <w:lvlText w:val="%3."/>
      <w:pPr>
        <w:ind w:left="1440" w:hanging="480"/>
      </w:pPr>
      <w:rPr>
        <w:rFonts w:ascii="Calibri" w:eastAsia="Calibri" w:hAnsi="Calibri" w:hint="default"/>
      </w:rPr>
      <w:rPr>
        <w:b w:val="false"/>
        <w:color w:val="000000"/>
      </w:rPr>
    </w:lvl>
    <w:lvl w:ilvl="3">
      <w:start w:val="1"/>
      <w:numFmt w:val="decimal"/>
      <w:lvlText w:val="%4."/>
      <w:pPr>
        <w:ind w:left="1920" w:hanging="480"/>
      </w:pPr>
      <w:rPr>
        <w:rFonts w:ascii="Calibri" w:eastAsia="Calibri" w:hAnsi="Calibri" w:hint="default"/>
      </w:rPr>
      <w:rPr>
        <w:b w:val="false"/>
        <w:color w:val="000000"/>
      </w:rPr>
    </w:lvl>
    <w:lvl w:ilvl="4">
      <w:start w:val="1"/>
      <w:numFmt w:val="decimal"/>
      <w:lvlText w:val="%5、"/>
      <w:pPr>
        <w:ind w:left="2400" w:hanging="480"/>
      </w:pPr>
      <w:rPr>
        <w:rFonts w:ascii="Calibri" w:eastAsia="Calibri" w:hAnsi="Calibri" w:hint="default"/>
      </w:rPr>
      <w:rPr>
        <w:b w:val="false"/>
        <w:color w:val="000000"/>
      </w:rPr>
    </w:lvl>
    <w:lvl w:ilvl="5">
      <w:start w:val="1"/>
      <w:numFmt w:val="lowerRoman"/>
      <w:lvlText w:val="%6."/>
      <w:pPr>
        <w:ind w:left="2880" w:hanging="480"/>
      </w:pPr>
      <w:rPr>
        <w:rFonts w:ascii="Calibri" w:eastAsia="Calibri" w:hAnsi="Calibri" w:hint="default"/>
      </w:rPr>
      <w:rPr>
        <w:b w:val="false"/>
        <w:color w:val="000000"/>
      </w:rPr>
    </w:lvl>
    <w:lvl w:ilvl="6">
      <w:start w:val="1"/>
      <w:numFmt w:val="decimal"/>
      <w:lvlText w:val="%7."/>
      <w:pPr>
        <w:ind w:left="3360" w:hanging="480"/>
      </w:pPr>
      <w:rPr>
        <w:rFonts w:ascii="Calibri" w:eastAsia="Calibri" w:hAnsi="Calibri" w:hint="default"/>
      </w:rPr>
      <w:rPr>
        <w:b w:val="false"/>
        <w:color w:val="000000"/>
      </w:rPr>
    </w:lvl>
    <w:lvl w:ilvl="7">
      <w:start w:val="1"/>
      <w:numFmt w:val="decimal"/>
      <w:lvlText w:val="%8、"/>
      <w:pPr>
        <w:ind w:left="3840" w:hanging="480"/>
      </w:pPr>
      <w:rPr>
        <w:rFonts w:ascii="Calibri" w:eastAsia="Calibri" w:hAnsi="Calibri" w:hint="default"/>
      </w:rPr>
      <w:rPr>
        <w:b w:val="false"/>
        <w:color w:val="000000"/>
      </w:rPr>
    </w:lvl>
    <w:lvl w:ilvl="8">
      <w:start w:val="1"/>
      <w:numFmt w:val="lowerRoman"/>
      <w:lvlText w:val="%9."/>
      <w:pPr>
        <w:ind w:left="4320" w:hanging="480"/>
      </w:pPr>
      <w:rPr>
        <w:rFonts w:ascii="Calibri" w:eastAsia="Calibri" w:hAnsi="Calibri" w:hint="default"/>
      </w:rPr>
      <w:rPr>
        <w:b w:val="false"/>
        <w:color w:val="00000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bordersDoNotSurroundHeader/>
  <w:bordersDoNotSurroundFooter/>
  <w:compat>
    <w:useFELayout/>
    <w:compatSetting w:name="compatibilityMode" w:uri="http://schemas.microsoft.com/office/word" w:val="14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/>
    </w:pPrDefault>
    <w:rPrDefault>
      <w:rPr>
        <w:rFonts w:ascii="Times New Roman" w:hAnsi="Times New Roman" w:eastAsia="바탕" w:cs="Times New Roman"/>
      </w:rPr>
    </w:rPrDefault>
  </w:docDefaults>
  <w:style w:type="paragraph" w:styleId="a" w:default="1">
    <w:name w:val="Normal"/>
    <w:pPr>
      <w:autoSpaceDE w:val="off"/>
      <w:autoSpaceDN w:val="off"/>
      <w:jc w:val="both"/>
      <w:widowControl w:val="off"/>
      <w:wordWrap w:val="off"/>
    </w:pPr>
    <w:rPr>
      <w:kern w:val="2"/>
      <w:lang w:val="en-US" w:eastAsia="ko-KR" w:bidi="ar-SA"/>
      <w:rFonts w:ascii="바탕" w:eastAsia="바탕"/>
    </w:rPr>
  </w:style>
  <w:style w:type="character" w:styleId="a0" w:default="1">
    <w:name w:val="Default Paragraph Font"/>
    <w:rPr/>
  </w:style>
  <w:style w:type="table" w:styleId="a1" w:default="1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400"/>
    </w:pPr>
  </w:style>
  <w:style w:type="paragraph" w:customStyle="1" w:styleId="Para0">
    <w:name w:val="ParaAttribute0"/>
    <w:pPr>
      <w:jc w:val="center"/>
      <w:wordWrap w:val="true"/>
      <w:ind w:left="0" w:hanging="0"/>
      <w:widowControl w:val="false"/>
      <w:rPr/>
    </w:pPr>
  </w:style>
  <w:style w:type="paragraph" w:customStyle="1" w:styleId="Para1">
    <w:name w:val="ParaAttribute1"/>
    <w:pPr>
      <w:jc w:val="center"/>
      <w:wordWrap w:val="true"/>
      <w:ind w:left="0" w:hanging="0"/>
      <w:widowControl w:val="false"/>
      <w:rPr/>
    </w:pPr>
  </w:style>
  <w:style w:type="paragraph" w:customStyle="1" w:styleId="Para2">
    <w:name w:val="ParaAttribute2"/>
    <w:pPr>
      <w:jc w:val="left"/>
      <w:wordWrap w:val="true"/>
      <w:ind w:left="0" w:hanging="0"/>
      <w:widowControl w:val="false"/>
      <w:rPr/>
    </w:pPr>
  </w:style>
  <w:style w:type="paragraph" w:customStyle="1" w:styleId="Para3">
    <w:name w:val="ParaAttribute3"/>
    <w:pPr>
      <w:jc w:val="left"/>
      <w:wordWrap w:val="true"/>
      <w:ind w:left="360" w:hanging="360"/>
      <w:widowControl w:val="false"/>
      <w:rPr/>
    </w:pPr>
  </w:style>
  <w:style w:type="paragraph" w:customStyle="1" w:styleId="Para4">
    <w:name w:val="ParaAttribute4"/>
    <w:pPr>
      <w:jc w:val="left"/>
      <w:wordWrap w:val="true"/>
      <w:ind w:left="360" w:hanging="360"/>
      <w:widowControl w:val="false"/>
      <w:rPr/>
    </w:pPr>
  </w:style>
  <w:style w:type="paragraph" w:customStyle="1" w:styleId="Para5">
    <w:name w:val="ParaAttribute5"/>
    <w:pPr>
      <w:jc w:val="left"/>
      <w:wordWrap w:val="true"/>
      <w:ind w:left="881" w:hanging="881"/>
      <w:widowControl w:val="false"/>
      <w:rPr/>
    </w:pPr>
  </w:style>
  <w:style w:type="paragraph" w:customStyle="1" w:styleId="Para6">
    <w:name w:val="ParaAttribute6"/>
    <w:pPr>
      <w:jc w:val="left"/>
      <w:wordWrap w:val="true"/>
      <w:ind w:left="881" w:hanging="881"/>
      <w:widowControl w:val="false"/>
      <w:rPr/>
    </w:pPr>
  </w:style>
  <w:style w:type="paragraph" w:customStyle="1" w:styleId="Para7">
    <w:name w:val="ParaAttribute7"/>
    <w:pPr>
      <w:jc w:val="left"/>
      <w:wordWrap w:val="true"/>
      <w:ind w:left="0" w:hanging="0"/>
      <w:widowControl w:val="false"/>
      <w:rPr/>
    </w:pPr>
  </w:style>
  <w:style w:type="paragraph" w:customStyle="1" w:styleId="Para8">
    <w:name w:val="ParaAttribute8"/>
    <w:pPr>
      <w:jc w:val="left"/>
      <w:wordWrap w:val="true"/>
      <w:ind w:left="0" w:hanging="0"/>
      <w:widowControl w:val="false"/>
      <w:rPr/>
    </w:pPr>
  </w:style>
  <w:style w:type="paragraph" w:customStyle="1" w:styleId="Para9">
    <w:name w:val="ParaAttribute9"/>
    <w:pPr>
      <w:jc w:val="left"/>
      <w:wordWrap w:val="true"/>
      <w:ind w:left="0" w:hanging="0"/>
      <w:widowControl w:val="false"/>
      <w:rPr/>
    </w:pPr>
  </w:style>
  <w:style w:type="paragraph" w:customStyle="1" w:styleId="Para10">
    <w:name w:val="ParaAttribute10"/>
    <w:pPr>
      <w:jc w:val="left"/>
      <w:wordWrap w:val="true"/>
      <w:ind w:left="0" w:hanging="0"/>
      <w:widowControl w:val="false"/>
      <w:rPr/>
    </w:pPr>
  </w:style>
  <w:style w:type="paragraph" w:customStyle="1" w:styleId="Para11">
    <w:name w:val="ParaAttribute11"/>
    <w:pPr>
      <w:jc w:val="left"/>
      <w:wordWrap w:val="true"/>
      <w:ind w:left="60" w:firstLine="0"/>
      <w:widowControl w:val="false"/>
      <w:rPr/>
    </w:pPr>
  </w:style>
  <w:style w:type="paragraph" w:customStyle="1" w:styleId="Para12">
    <w:name w:val="ParaAttribute12"/>
    <w:pPr>
      <w:jc w:val="left"/>
      <w:wordWrap w:val="true"/>
      <w:ind w:left="0" w:hanging="0"/>
      <w:widowControl w:val="false"/>
      <w:rPr/>
    </w:pPr>
  </w:style>
  <w:style w:type="character" w:customStyle="1" w:styleId="Character0">
    <w:name w:val="CharAttribute0"/>
    <w:rPr>
      <w:rFonts w:ascii="Calibri" w:eastAsia="Calibri"/>
    </w:rPr>
  </w:style>
  <w:style w:type="character" w:customStyle="1" w:styleId="Character1">
    <w:name w:val="CharAttribute1"/>
    <w:rPr>
      <w:rFonts w:ascii="Calibri" w:eastAsia="Calibri"/>
      <w:b/>
      <w:sz w:val="36"/>
    </w:rPr>
  </w:style>
  <w:style w:type="character" w:customStyle="1" w:styleId="Character2">
    <w:name w:val="CharAttribute2"/>
    <w:rPr>
      <w:rFonts w:ascii="Calibri" w:eastAsia="Calibri"/>
    </w:rPr>
  </w:style>
  <w:style w:type="character" w:customStyle="1" w:styleId="Character3">
    <w:name w:val="CharAttribute3"/>
    <w:rPr>
      <w:rFonts w:ascii="Cambria" w:eastAsia="Cambria"/>
    </w:rPr>
  </w:style>
  <w:style w:type="character" w:customStyle="1" w:styleId="Character4">
    <w:name w:val="CharAttribute4"/>
    <w:rPr>
      <w:rFonts w:ascii="Cambria" w:eastAsia="Cambria"/>
      <w:sz w:val="24"/>
    </w:rPr>
  </w:style>
  <w:style w:type="character" w:customStyle="1" w:styleId="Character5">
    <w:name w:val="CharAttribute5"/>
    <w:rPr>
      <w:rFonts w:ascii="Cambria" w:eastAsia="Cambria"/>
      <w:sz w:val="24"/>
    </w:rPr>
  </w:style>
  <w:style w:type="character" w:customStyle="1" w:styleId="Character6">
    <w:name w:val="CharAttribute6"/>
    <w:rPr>
      <w:rFonts w:ascii="Cambria" w:eastAsia="Cambria"/>
      <w:sz w:val="24"/>
    </w:rPr>
  </w:style>
  <w:style w:type="character" w:customStyle="1" w:styleId="Character7">
    <w:name w:val="CharAttribute7"/>
    <w:rPr>
      <w:rFonts w:ascii="Cambria" w:eastAsia="Cambria"/>
      <w:b/>
      <w:sz w:val="24"/>
    </w:rPr>
  </w:style>
  <w:style w:type="character" w:customStyle="1" w:styleId="Character8">
    <w:name w:val="CharAttribute8"/>
    <w:rPr>
      <w:rFonts w:ascii="Cambria" w:eastAsia="Cambria"/>
      <w:u w:val="single" w:color="FFFFFF"/>
      <w:b/>
      <w:sz w:val="24"/>
    </w:rPr>
  </w:style>
  <w:style w:type="character" w:customStyle="1" w:styleId="Character9">
    <w:name w:val="CharAttribute9"/>
    <w:rPr>
      <w:rFonts w:ascii="Cambria" w:eastAsia="Cambria"/>
      <w:sz w:val="24"/>
    </w:rPr>
  </w:style>
  <w:style w:type="character" w:customStyle="1" w:styleId="Character10">
    <w:name w:val="CharAttribute10"/>
    <w:rPr>
      <w:rFonts w:ascii="Calibri" w:eastAsia="Calibri"/>
      <w:sz w:val="24"/>
    </w:rPr>
  </w:style>
  <w:style w:type="character" w:customStyle="1" w:styleId="Character11">
    <w:name w:val="CharAttribute11"/>
    <w:rPr>
      <w:rFonts w:ascii="Calibri" w:eastAsia="Calibri"/>
    </w:rPr>
  </w:style>
  <w:style w:type="character" w:customStyle="1" w:styleId="Character12">
    <w:name w:val="CharAttribute12"/>
    <w:rPr>
      <w:rFonts w:ascii="Calibri" w:eastAsia="Calibri"/>
      <w:b/>
      <w:sz w:val="24"/>
    </w:rPr>
  </w:style>
  <w:style w:type="character" w:customStyle="1" w:styleId="Character13">
    <w:name w:val="CharAttribute13"/>
    <w:rPr>
      <w:rFonts w:ascii="Calibri" w:eastAsia="Calibri"/>
      <w:color w:val="00B0F0"/>
      <w:sz w:val="24"/>
    </w:rPr>
  </w:style>
  <w:style w:type="character" w:customStyle="1" w:styleId="Character14">
    <w:name w:val="CharAttribute14"/>
    <w:rPr>
      <w:rFonts w:ascii="Calibri" w:eastAsia="Calibri"/>
      <w:b/>
      <w:color w:val="5F497A"/>
      <w:sz w:val="24"/>
    </w:rPr>
  </w:style>
  <w:style w:type="character" w:customStyle="1" w:styleId="Character15">
    <w:name w:val="CharAttribute15"/>
    <w:rPr>
      <w:rFonts w:ascii="Cambria" w:eastAsia="Cambria"/>
      <w:b/>
      <w:sz w:val="24"/>
    </w:rPr>
  </w:style>
  <w:style w:type="character" w:customStyle="1" w:styleId="Character16">
    <w:name w:val="CharAttribute16"/>
    <w:rPr>
      <w:rFonts w:ascii="Calibri" w:eastAsia="Calibri"/>
      <w:sz w:val="24"/>
    </w:rPr>
  </w:style>
  <w:style w:type="character" w:customStyle="1" w:styleId="Character17">
    <w:name w:val="CharAttribute17"/>
    <w:rPr>
      <w:rFonts w:ascii="Calibri" w:eastAsia="Calibri"/>
      <w:color w:val="5F497A"/>
      <w:sz w:val="24"/>
    </w:rPr>
  </w:style>
  <w:style w:type="character" w:customStyle="1" w:styleId="Character18">
    <w:name w:val="CharAttribute18"/>
    <w:rPr>
      <w:rFonts w:ascii="Cambria" w:eastAsia="Cambria"/>
      <w:b/>
      <w:color w:val="5F497A"/>
      <w:sz w:val="24"/>
    </w:rPr>
  </w:style>
  <w:style w:type="character" w:customStyle="1" w:styleId="Character19">
    <w:name w:val="CharAttribute19"/>
    <w:rPr>
      <w:rFonts w:ascii="Cambria" w:eastAsia="Cambria"/>
      <w:sz w:val="24"/>
    </w:rPr>
  </w:style>
  <w:style w:type="character" w:customStyle="1" w:styleId="Character20">
    <w:name w:val="CharAttribute20"/>
    <w:rPr>
      <w:rFonts w:ascii="Arial" w:eastAsia="Arial"/>
    </w:rPr>
  </w:style>
  <w:style w:type="character" w:customStyle="1" w:styleId="Character21">
    <w:name w:val="CharAttribute21"/>
    <w:rPr>
      <w:rFonts w:ascii="Arial" w:eastAsia="Arial"/>
      <w:color w:val="222222"/>
      <w:sz w:val="24"/>
      <w:shd w:val="clear" w:color="auto" w:fill="FFFFFF"/>
    </w:rPr>
  </w:style>
  <w:style w:type="character" w:customStyle="1" w:styleId="Character22">
    <w:name w:val="CharAttribute22"/>
    <w:rPr>
      <w:rFonts w:ascii="Cambria" w:eastAsia="Cambr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numbering" Target="numbering.xml"></Relationship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0</Characters>
  <CharactersWithSpaces>0</CharactersWithSpaces>
  <DocSecurity>0</DocSecurity>
  <HyperlinksChanged>false</HyperlinksChanged>
  <Lines>2</Lines>
  <LinksUpToDate>false</LinksUpToDate>
  <Pages>2</Pages>
  <Paragraphs>1</Paragraphs>
  <Words>52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test</dc:creator>
  <cp:lastModifiedBy>student</cp:lastModifiedBy>
  <dcterms:modified xsi:type="dcterms:W3CDTF">2015-05-20T02:11:00Z</dcterms:modified>
</cp:coreProperties>
</file>