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1A" w:rsidRDefault="0043421A" w:rsidP="0043421A">
      <w:pPr>
        <w:jc w:val="center"/>
        <w:rPr>
          <w:b/>
          <w:sz w:val="36"/>
          <w:szCs w:val="36"/>
        </w:rPr>
      </w:pPr>
      <w:r w:rsidRPr="000C4292">
        <w:rPr>
          <w:rFonts w:hint="eastAsia"/>
          <w:b/>
          <w:sz w:val="36"/>
          <w:szCs w:val="36"/>
        </w:rPr>
        <w:t>童軍小隊</w:t>
      </w:r>
      <w:r>
        <w:rPr>
          <w:rFonts w:hint="eastAsia"/>
          <w:b/>
          <w:sz w:val="36"/>
          <w:szCs w:val="36"/>
        </w:rPr>
        <w:t>分組</w:t>
      </w:r>
      <w:r w:rsidRPr="000C4292">
        <w:rPr>
          <w:rFonts w:hint="eastAsia"/>
          <w:b/>
          <w:sz w:val="36"/>
          <w:szCs w:val="36"/>
        </w:rPr>
        <w:t>旅行計畫</w:t>
      </w:r>
    </w:p>
    <w:p w:rsidR="0043421A" w:rsidRDefault="004E35B4">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14BFABF6" wp14:editId="1834B025">
                <wp:simplePos x="0" y="0"/>
                <wp:positionH relativeFrom="column">
                  <wp:posOffset>-28575</wp:posOffset>
                </wp:positionH>
                <wp:positionV relativeFrom="paragraph">
                  <wp:posOffset>114300</wp:posOffset>
                </wp:positionV>
                <wp:extent cx="6705600" cy="151447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14475"/>
                        </a:xfrm>
                        <a:prstGeom prst="rect">
                          <a:avLst/>
                        </a:prstGeom>
                        <a:solidFill>
                          <a:srgbClr val="FFFFFF"/>
                        </a:solidFill>
                        <a:ln w="9525">
                          <a:solidFill>
                            <a:srgbClr val="000000"/>
                          </a:solidFill>
                          <a:miter lim="800000"/>
                          <a:headEnd/>
                          <a:tailEnd/>
                        </a:ln>
                      </wps:spPr>
                      <wps:txb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173410">
                              <w:rPr>
                                <w:rFonts w:asciiTheme="majorEastAsia" w:eastAsiaTheme="majorEastAsia" w:hAnsiTheme="majorEastAsia" w:hint="eastAsia"/>
                                <w:b/>
                                <w:szCs w:val="24"/>
                              </w:rPr>
                              <w:t>高雄</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BFABF6" id="_x0000_t202" coordsize="21600,21600" o:spt="202" path="m,l,21600r21600,l21600,xe">
                <v:stroke joinstyle="miter"/>
                <v:path gradientshapeok="t" o:connecttype="rect"/>
              </v:shapetype>
              <v:shape id="文字方塊 2" o:spid="_x0000_s1026" type="#_x0000_t202" style="position:absolute;margin-left:-2.25pt;margin-top:9pt;width:528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">
                <v:textbo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173410">
                        <w:rPr>
                          <w:rFonts w:asciiTheme="majorEastAsia" w:eastAsiaTheme="majorEastAsia" w:hAnsiTheme="majorEastAsia" w:hint="eastAsia"/>
                          <w:b/>
                          <w:szCs w:val="24"/>
                        </w:rPr>
                        <w:t>高雄</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v:textbox>
              </v:shape>
            </w:pict>
          </mc:Fallback>
        </mc:AlternateContent>
      </w:r>
    </w:p>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Default="0043421A" w:rsidP="0043421A">
      <w:r>
        <w:rPr>
          <w:rFonts w:hint="eastAsia"/>
          <w:b/>
          <w:szCs w:val="24"/>
        </w:rPr>
        <w:t>◎設定主題：</w:t>
      </w:r>
    </w:p>
    <w:p w:rsidR="0043421A" w:rsidRDefault="0043421A" w:rsidP="0043421A">
      <w:pPr>
        <w:rPr>
          <w:b/>
          <w:szCs w:val="24"/>
        </w:rPr>
      </w:pPr>
      <w:r>
        <w:rPr>
          <w:rFonts w:hint="eastAsia"/>
          <w:b/>
          <w:szCs w:val="24"/>
        </w:rPr>
        <w:t>◎參加成員：三年</w:t>
      </w:r>
      <w:r>
        <w:rPr>
          <w:rFonts w:hint="eastAsia"/>
          <w:b/>
          <w:szCs w:val="24"/>
        </w:rPr>
        <w:t xml:space="preserve">  </w:t>
      </w:r>
      <w:r w:rsidR="004B3CC9">
        <w:rPr>
          <w:rFonts w:hint="eastAsia"/>
          <w:b/>
          <w:szCs w:val="24"/>
        </w:rPr>
        <w:t>九</w:t>
      </w:r>
      <w:r>
        <w:rPr>
          <w:rFonts w:hint="eastAsia"/>
          <w:b/>
          <w:szCs w:val="24"/>
        </w:rPr>
        <w:t xml:space="preserve"> </w:t>
      </w:r>
      <w:r>
        <w:rPr>
          <w:rFonts w:hint="eastAsia"/>
          <w:b/>
          <w:szCs w:val="24"/>
        </w:rPr>
        <w:t>班</w:t>
      </w:r>
      <w:r>
        <w:rPr>
          <w:rFonts w:hint="eastAsia"/>
          <w:b/>
          <w:szCs w:val="24"/>
        </w:rPr>
        <w:t xml:space="preserve"> </w:t>
      </w:r>
      <w:r>
        <w:rPr>
          <w:rFonts w:hint="eastAsia"/>
          <w:b/>
          <w:szCs w:val="24"/>
        </w:rPr>
        <w:t>第</w:t>
      </w:r>
      <w:r>
        <w:rPr>
          <w:rFonts w:hint="eastAsia"/>
          <w:b/>
          <w:szCs w:val="24"/>
        </w:rPr>
        <w:t xml:space="preserve">  </w:t>
      </w:r>
      <w:proofErr w:type="gramStart"/>
      <w:r w:rsidR="004B3CC9">
        <w:rPr>
          <w:rFonts w:hint="eastAsia"/>
          <w:b/>
          <w:szCs w:val="24"/>
        </w:rPr>
        <w:t>一</w:t>
      </w:r>
      <w:proofErr w:type="gramEnd"/>
      <w:r>
        <w:rPr>
          <w:rFonts w:hint="eastAsia"/>
          <w:b/>
          <w:szCs w:val="24"/>
        </w:rPr>
        <w:t xml:space="preserve"> </w:t>
      </w:r>
      <w:r>
        <w:rPr>
          <w:rFonts w:hint="eastAsia"/>
          <w:b/>
          <w:szCs w:val="24"/>
        </w:rPr>
        <w:t>小隊</w:t>
      </w:r>
    </w:p>
    <w:p w:rsidR="0043421A" w:rsidRDefault="0043421A" w:rsidP="0043421A">
      <w:pPr>
        <w:rPr>
          <w:b/>
          <w:szCs w:val="24"/>
        </w:rPr>
      </w:pPr>
      <w:r>
        <w:rPr>
          <w:rFonts w:hint="eastAsia"/>
          <w:b/>
          <w:szCs w:val="24"/>
        </w:rPr>
        <w:t xml:space="preserve">  </w:t>
      </w:r>
      <w:r>
        <w:rPr>
          <w:rFonts w:hint="eastAsia"/>
          <w:b/>
          <w:szCs w:val="24"/>
        </w:rPr>
        <w:t>小隊員包括：</w:t>
      </w:r>
      <w:proofErr w:type="gramStart"/>
      <w:r w:rsidR="004B3CC9">
        <w:rPr>
          <w:rFonts w:hint="eastAsia"/>
          <w:b/>
          <w:szCs w:val="24"/>
        </w:rPr>
        <w:t>林淨儀</w:t>
      </w:r>
      <w:proofErr w:type="gramEnd"/>
      <w:r w:rsidR="004B3CC9">
        <w:rPr>
          <w:rFonts w:hint="eastAsia"/>
          <w:b/>
          <w:szCs w:val="24"/>
        </w:rPr>
        <w:t>、方</w:t>
      </w:r>
      <w:proofErr w:type="gramStart"/>
      <w:r w:rsidR="004B3CC9">
        <w:rPr>
          <w:rFonts w:hint="eastAsia"/>
          <w:b/>
          <w:szCs w:val="24"/>
        </w:rPr>
        <w:t>玟萱</w:t>
      </w:r>
      <w:proofErr w:type="gramEnd"/>
      <w:r w:rsidR="004B3CC9">
        <w:rPr>
          <w:rFonts w:hint="eastAsia"/>
          <w:b/>
          <w:szCs w:val="24"/>
        </w:rPr>
        <w:t>、黃馨蒂、李孟</w:t>
      </w:r>
      <w:proofErr w:type="gramStart"/>
      <w:r w:rsidR="004B3CC9">
        <w:rPr>
          <w:rFonts w:hint="eastAsia"/>
          <w:b/>
          <w:szCs w:val="24"/>
        </w:rPr>
        <w:t>玹</w:t>
      </w:r>
      <w:proofErr w:type="gramEnd"/>
      <w:r w:rsidR="004B3CC9">
        <w:rPr>
          <w:rFonts w:hint="eastAsia"/>
          <w:b/>
          <w:szCs w:val="24"/>
        </w:rPr>
        <w:t>、王素莉</w:t>
      </w:r>
    </w:p>
    <w:p w:rsidR="0043421A" w:rsidRPr="00C36AC4"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◎計畫前往的地點：</w:t>
      </w:r>
      <w:r>
        <w:rPr>
          <w:rFonts w:asciiTheme="majorEastAsia" w:eastAsiaTheme="majorEastAsia" w:hAnsiTheme="majorEastAsia" w:hint="eastAsia"/>
          <w:b/>
          <w:szCs w:val="24"/>
        </w:rPr>
        <w:t xml:space="preserve"> </w:t>
      </w:r>
    </w:p>
    <w:p w:rsidR="0043421A"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◎活動分工：</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小隊長</w:t>
      </w:r>
      <w:r w:rsidR="004B3CC9">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w:t>
      </w:r>
      <w:proofErr w:type="gramStart"/>
      <w:r w:rsidR="004B3CC9">
        <w:rPr>
          <w:rFonts w:asciiTheme="majorEastAsia" w:eastAsiaTheme="majorEastAsia" w:hAnsiTheme="majorEastAsia" w:hint="eastAsia"/>
          <w:b/>
          <w:szCs w:val="24"/>
        </w:rPr>
        <w:t>林淨儀</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總務：    </w:t>
      </w:r>
      <w:r w:rsidR="004B3CC9">
        <w:rPr>
          <w:rFonts w:asciiTheme="majorEastAsia" w:eastAsiaTheme="majorEastAsia" w:hAnsiTheme="majorEastAsia" w:hint="eastAsia"/>
          <w:b/>
          <w:szCs w:val="24"/>
        </w:rPr>
        <w:t>李孟</w:t>
      </w:r>
      <w:proofErr w:type="gramStart"/>
      <w:r w:rsidR="004B3CC9">
        <w:rPr>
          <w:rFonts w:asciiTheme="majorEastAsia" w:eastAsiaTheme="majorEastAsia" w:hAnsiTheme="majorEastAsia" w:hint="eastAsia"/>
          <w:b/>
          <w:szCs w:val="24"/>
        </w:rPr>
        <w:t>玹</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攝影：   </w:t>
      </w:r>
      <w:r w:rsidR="004B3CC9">
        <w:rPr>
          <w:rFonts w:asciiTheme="majorEastAsia" w:eastAsiaTheme="majorEastAsia" w:hAnsiTheme="majorEastAsia" w:hint="eastAsia"/>
          <w:b/>
          <w:szCs w:val="24"/>
        </w:rPr>
        <w:t>黃馨蒂</w:t>
      </w:r>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活動：   </w:t>
      </w:r>
      <w:r w:rsidR="004B3CC9">
        <w:rPr>
          <w:rFonts w:asciiTheme="majorEastAsia" w:eastAsiaTheme="majorEastAsia" w:hAnsiTheme="majorEastAsia" w:hint="eastAsia"/>
          <w:b/>
          <w:szCs w:val="24"/>
        </w:rPr>
        <w:t>方</w:t>
      </w:r>
      <w:proofErr w:type="gramStart"/>
      <w:r w:rsidR="004B3CC9">
        <w:rPr>
          <w:rFonts w:asciiTheme="majorEastAsia" w:eastAsiaTheme="majorEastAsia" w:hAnsiTheme="majorEastAsia" w:hint="eastAsia"/>
          <w:b/>
          <w:szCs w:val="24"/>
        </w:rPr>
        <w:t>玟萱</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p>
    <w:p w:rsidR="0043421A" w:rsidRPr="00C36AC4" w:rsidRDefault="0043421A" w:rsidP="0043421A">
      <w:pPr>
        <w:rPr>
          <w:rFonts w:asciiTheme="majorEastAsia" w:eastAsiaTheme="majorEastAsia" w:hAnsiTheme="majorEastAsia"/>
          <w:b/>
          <w:szCs w:val="24"/>
        </w:rPr>
      </w:pP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資料：    </w:t>
      </w:r>
      <w:r w:rsidR="004B3CC9">
        <w:rPr>
          <w:rFonts w:asciiTheme="majorEastAsia" w:eastAsiaTheme="majorEastAsia" w:hAnsiTheme="majorEastAsia" w:hint="eastAsia"/>
          <w:b/>
          <w:szCs w:val="24"/>
        </w:rPr>
        <w:t>王素莉</w:t>
      </w:r>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sidR="00096FF8">
        <w:rPr>
          <w:rFonts w:asciiTheme="majorEastAsia" w:eastAsiaTheme="majorEastAsia" w:hAnsiTheme="majorEastAsia" w:hint="eastAsia"/>
          <w:b/>
          <w:szCs w:val="24"/>
        </w:rPr>
        <w:t xml:space="preserve"> </w:t>
      </w:r>
    </w:p>
    <w:p w:rsidR="0043421A" w:rsidRDefault="0043421A" w:rsidP="0043421A">
      <w:pPr>
        <w:rPr>
          <w:rFonts w:asciiTheme="minorEastAsia" w:hAnsiTheme="minorEastAsia"/>
          <w:b/>
          <w:szCs w:val="24"/>
        </w:rPr>
      </w:pPr>
      <w:proofErr w:type="gramStart"/>
      <w:r>
        <w:rPr>
          <w:rFonts w:asciiTheme="minorEastAsia" w:hAnsiTheme="minorEastAsia" w:hint="eastAsia"/>
          <w:b/>
          <w:szCs w:val="24"/>
        </w:rPr>
        <w:t>＊</w:t>
      </w:r>
      <w:proofErr w:type="gramEnd"/>
      <w:r>
        <w:rPr>
          <w:rFonts w:asciiTheme="minorEastAsia" w:hAnsiTheme="minorEastAsia" w:hint="eastAsia"/>
          <w:b/>
          <w:szCs w:val="24"/>
        </w:rPr>
        <w:t>時間規劃包括：集合時間及地點，交通工具？附近地圖及景點？午餐在哪用餐？有無特色小吃？旅遊景點中最值得參訪的點？約幾點回家等，請小隊集思廣益，腦力激盪一下！</w:t>
      </w:r>
    </w:p>
    <w:p w:rsidR="0043421A" w:rsidRPr="00991850" w:rsidRDefault="0043421A" w:rsidP="0043421A">
      <w:pPr>
        <w:rPr>
          <w:b/>
          <w:szCs w:val="24"/>
        </w:rPr>
      </w:pPr>
      <w:r>
        <w:rPr>
          <w:rFonts w:asciiTheme="minorEastAsia" w:hAnsiTheme="minorEastAsia" w:hint="eastAsia"/>
          <w:b/>
          <w:szCs w:val="24"/>
        </w:rPr>
        <w:t>◎為避免有人沒事做，請每人依主題完成一張學習單，小隊討論後票選出最佳行程於下</w:t>
      </w:r>
      <w:proofErr w:type="gramStart"/>
      <w:r>
        <w:rPr>
          <w:rFonts w:asciiTheme="minorEastAsia" w:hAnsiTheme="minorEastAsia" w:hint="eastAsia"/>
          <w:b/>
          <w:szCs w:val="24"/>
        </w:rPr>
        <w:t>週</w:t>
      </w:r>
      <w:proofErr w:type="gramEnd"/>
      <w:r>
        <w:rPr>
          <w:rFonts w:asciiTheme="minorEastAsia" w:hAnsiTheme="minorEastAsia" w:hint="eastAsia"/>
          <w:b/>
          <w:szCs w:val="24"/>
        </w:rPr>
        <w:t>進行報告。</w:t>
      </w:r>
    </w:p>
    <w:tbl>
      <w:tblPr>
        <w:tblStyle w:val="GridTable5DarkAccent5"/>
        <w:tblW w:w="10897" w:type="dxa"/>
        <w:tblLook w:val="04A0" w:firstRow="1" w:lastRow="0" w:firstColumn="1" w:lastColumn="0" w:noHBand="0" w:noVBand="1"/>
      </w:tblPr>
      <w:tblGrid>
        <w:gridCol w:w="1178"/>
        <w:gridCol w:w="5061"/>
        <w:gridCol w:w="1666"/>
        <w:gridCol w:w="2268"/>
        <w:gridCol w:w="724"/>
      </w:tblGrid>
      <w:tr w:rsidR="0019126F" w:rsidTr="004B0D7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78"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時間規劃</w:t>
            </w:r>
          </w:p>
        </w:tc>
        <w:tc>
          <w:tcPr>
            <w:tcW w:w="5061"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666"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 xml:space="preserve"> 準備物品</w:t>
            </w:r>
          </w:p>
        </w:tc>
        <w:tc>
          <w:tcPr>
            <w:tcW w:w="2268"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724"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預算</w:t>
            </w:r>
          </w:p>
        </w:tc>
      </w:tr>
      <w:tr w:rsidR="0019126F" w:rsidTr="004B0D7D">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178" w:type="dxa"/>
          </w:tcPr>
          <w:p w:rsidR="00B81252" w:rsidRDefault="00B73B45" w:rsidP="00FC1EBF">
            <w:pPr>
              <w:rPr>
                <w:rFonts w:asciiTheme="majorEastAsia" w:eastAsiaTheme="majorEastAsia" w:hAnsiTheme="majorEastAsia"/>
                <w:szCs w:val="24"/>
              </w:rPr>
            </w:pPr>
            <w:r>
              <w:rPr>
                <w:rFonts w:asciiTheme="majorEastAsia" w:eastAsiaTheme="majorEastAsia" w:hAnsiTheme="majorEastAsia"/>
                <w:noProof/>
                <w:szCs w:val="24"/>
              </w:rPr>
              <w:drawing>
                <wp:anchor distT="0" distB="0" distL="114300" distR="114300" simplePos="0" relativeHeight="251667456" behindDoc="0" locked="0" layoutInCell="1" allowOverlap="1" wp14:anchorId="6315279A" wp14:editId="3D9D381B">
                  <wp:simplePos x="0" y="0"/>
                  <wp:positionH relativeFrom="column">
                    <wp:posOffset>-76200</wp:posOffset>
                  </wp:positionH>
                  <wp:positionV relativeFrom="paragraph">
                    <wp:posOffset>3070225</wp:posOffset>
                  </wp:positionV>
                  <wp:extent cx="2152650" cy="215265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1).jpg"/>
                          <pic:cNvPicPr/>
                        </pic:nvPicPr>
                        <pic:blipFill>
                          <a:blip r:embed="rId7">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page">
                    <wp14:pctWidth>0</wp14:pctWidth>
                  </wp14:sizeRelH>
                  <wp14:sizeRelV relativeFrom="page">
                    <wp14:pctHeight>0</wp14:pctHeight>
                  </wp14:sizeRelV>
                </wp:anchor>
              </w:drawing>
            </w:r>
            <w:r w:rsidR="00096FF8">
              <w:rPr>
                <w:rFonts w:asciiTheme="majorEastAsia" w:eastAsiaTheme="majorEastAsia" w:hAnsiTheme="majorEastAsia" w:hint="eastAsia"/>
                <w:noProof/>
                <w:szCs w:val="24"/>
              </w:rPr>
              <mc:AlternateContent>
                <mc:Choice Requires="wps">
                  <w:drawing>
                    <wp:anchor distT="0" distB="0" distL="114300" distR="114300" simplePos="0" relativeHeight="251660288" behindDoc="0" locked="0" layoutInCell="1" allowOverlap="1" wp14:anchorId="658260CA" wp14:editId="55C82596">
                      <wp:simplePos x="0" y="0"/>
                      <wp:positionH relativeFrom="column">
                        <wp:posOffset>28575</wp:posOffset>
                      </wp:positionH>
                      <wp:positionV relativeFrom="paragraph">
                        <wp:posOffset>479425</wp:posOffset>
                      </wp:positionV>
                      <wp:extent cx="571500" cy="495300"/>
                      <wp:effectExtent l="95250" t="38100" r="95250" b="228600"/>
                      <wp:wrapNone/>
                      <wp:docPr id="3" name="矩形圖說文字 3"/>
                      <wp:cNvGraphicFramePr/>
                      <a:graphic xmlns:a="http://schemas.openxmlformats.org/drawingml/2006/main">
                        <a:graphicData uri="http://schemas.microsoft.com/office/word/2010/wordprocessingShape">
                          <wps:wsp>
                            <wps:cNvSpPr/>
                            <wps:spPr>
                              <a:xfrm>
                                <a:off x="0" y="0"/>
                                <a:ext cx="571500" cy="495300"/>
                              </a:xfrm>
                              <a:prstGeom prst="wedgeRectCallout">
                                <a:avLst>
                                  <a:gd name="adj1" fmla="val 57954"/>
                                  <a:gd name="adj2" fmla="val 74342"/>
                                </a:avLst>
                              </a:prstGeom>
                              <a:effectLst>
                                <a:outerShdw blurRad="50800" dist="38100" dir="8100000" algn="tr"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096FF8" w:rsidRPr="00096FF8" w:rsidRDefault="00096FF8" w:rsidP="00096FF8">
                                  <w:pPr>
                                    <w:jc w:val="center"/>
                                    <w:rPr>
                                      <w:sz w:val="18"/>
                                      <w:szCs w:val="18"/>
                                    </w:rPr>
                                  </w:pPr>
                                  <w:r w:rsidRPr="00096FF8">
                                    <w:rPr>
                                      <w:rFonts w:ascii="Cooper Black" w:hAnsi="Cooper Black"/>
                                      <w:b/>
                                      <w:sz w:val="18"/>
                                      <w:szCs w:val="18"/>
                                    </w:rPr>
                                    <w:t>早餐請自備</w:t>
                                  </w:r>
                                  <w:proofErr w:type="gramStart"/>
                                  <w:r w:rsidRPr="00096FF8">
                                    <w:rPr>
                                      <w:rFonts w:ascii="Cooper Black" w:hAnsi="Cooper Black"/>
                                      <w:b/>
                                      <w:sz w:val="18"/>
                                      <w:szCs w:val="18"/>
                                    </w:rPr>
                                    <w:t>唷</w:t>
                                  </w:r>
                                  <w:proofErr w:type="gramEnd"/>
                                  <w:r>
                                    <w:rPr>
                                      <w:rFonts w:hint="eastAsia"/>
                                      <w:sz w:val="18"/>
                                      <w:szCs w:val="18"/>
                                    </w:rPr>
                                    <w:t>喔</w:t>
                                  </w:r>
                                </w:p>
                                <w:p w:rsidR="00096FF8" w:rsidRDefault="00096FF8" w:rsidP="00096F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3" o:spid="_x0000_s1027" type="#_x0000_t61" style="position:absolute;margin-left:2.25pt;margin-top:37.75pt;width:4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" adj="23318,26858" fillcolor="#a5d5e2 [1624]" strokecolor="#40a7c2 [3048]">
                      <v:fill color2="#e4f2f6 [504]" rotate="t" angle="180" colors="0 #9eeaff;22938f #bbefff;1 #e4f9ff" focus="100%" type="gradient"/>
                      <v:shadow on="t" color="black" opacity="26214f" origin=".5,-.5" offset="-.74836mm,.74836mm"/>
                      <v:textbox>
                        <w:txbxContent>
                          <w:p w:rsidR="00096FF8" w:rsidRPr="00096FF8" w:rsidRDefault="00096FF8" w:rsidP="00096FF8">
                            <w:pPr>
                              <w:jc w:val="center"/>
                              <w:rPr>
                                <w:sz w:val="18"/>
                                <w:szCs w:val="18"/>
                              </w:rPr>
                            </w:pPr>
                            <w:r w:rsidRPr="00096FF8">
                              <w:rPr>
                                <w:rFonts w:ascii="Cooper Black" w:hAnsi="Cooper Black"/>
                                <w:b/>
                                <w:sz w:val="18"/>
                                <w:szCs w:val="18"/>
                              </w:rPr>
                              <w:t>早餐請自備</w:t>
                            </w:r>
                            <w:proofErr w:type="gramStart"/>
                            <w:r w:rsidRPr="00096FF8">
                              <w:rPr>
                                <w:rFonts w:ascii="Cooper Black" w:hAnsi="Cooper Black"/>
                                <w:b/>
                                <w:sz w:val="18"/>
                                <w:szCs w:val="18"/>
                              </w:rPr>
                              <w:t>唷</w:t>
                            </w:r>
                            <w:proofErr w:type="gramEnd"/>
                            <w:r>
                              <w:rPr>
                                <w:rFonts w:hint="eastAsia"/>
                                <w:sz w:val="18"/>
                                <w:szCs w:val="18"/>
                              </w:rPr>
                              <w:t>喔</w:t>
                            </w:r>
                          </w:p>
                          <w:p w:rsidR="00096FF8" w:rsidRDefault="00096FF8" w:rsidP="00096FF8">
                            <w:pPr>
                              <w:jc w:val="center"/>
                            </w:pPr>
                          </w:p>
                        </w:txbxContent>
                      </v:textbox>
                    </v:shape>
                  </w:pict>
                </mc:Fallback>
              </mc:AlternateContent>
            </w:r>
            <w:r w:rsidR="0019126F">
              <w:rPr>
                <w:rFonts w:asciiTheme="majorEastAsia" w:eastAsiaTheme="majorEastAsia" w:hAnsiTheme="majorEastAsia" w:hint="eastAsia"/>
                <w:szCs w:val="24"/>
              </w:rPr>
              <w:t>9:30</w:t>
            </w:r>
          </w:p>
        </w:tc>
        <w:tc>
          <w:tcPr>
            <w:tcW w:w="5061" w:type="dxa"/>
          </w:tcPr>
          <w:p w:rsidR="00B81252" w:rsidRPr="008F057B" w:rsidRDefault="008F057B" w:rsidP="00012C77">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rPr>
            </w:pPr>
            <w:r w:rsidRPr="008F057B">
              <w:rPr>
                <w:rFonts w:ascii="微軟正黑體" w:eastAsia="微軟正黑體" w:hAnsi="微軟正黑體" w:hint="eastAsia"/>
                <w:b/>
                <w:noProof/>
                <w:color w:val="7030A0"/>
                <w:szCs w:val="24"/>
              </w:rPr>
              <mc:AlternateContent>
                <mc:Choice Requires="wps">
                  <w:drawing>
                    <wp:anchor distT="0" distB="0" distL="114300" distR="114300" simplePos="0" relativeHeight="251661312" behindDoc="0" locked="0" layoutInCell="1" allowOverlap="1" wp14:anchorId="7A56BD29" wp14:editId="6CA3CDA5">
                      <wp:simplePos x="0" y="0"/>
                      <wp:positionH relativeFrom="column">
                        <wp:posOffset>2842895</wp:posOffset>
                      </wp:positionH>
                      <wp:positionV relativeFrom="paragraph">
                        <wp:posOffset>88901</wp:posOffset>
                      </wp:positionV>
                      <wp:extent cx="1428750" cy="600074"/>
                      <wp:effectExtent l="0" t="114300" r="0" b="162560"/>
                      <wp:wrapNone/>
                      <wp:docPr id="9" name="弧形接點 9"/>
                      <wp:cNvGraphicFramePr/>
                      <a:graphic xmlns:a="http://schemas.openxmlformats.org/drawingml/2006/main">
                        <a:graphicData uri="http://schemas.microsoft.com/office/word/2010/wordprocessingShape">
                          <wps:wsp>
                            <wps:cNvCnPr/>
                            <wps:spPr>
                              <a:xfrm flipV="1">
                                <a:off x="0" y="0"/>
                                <a:ext cx="1428750" cy="600074"/>
                              </a:xfrm>
                              <a:prstGeom prst="curvedConnector3">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弧形接點 9" o:spid="_x0000_s1026" type="#_x0000_t38" style="position:absolute;margin-left:223.85pt;margin-top:7pt;width:112.5pt;height:47.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" adj="10800" strokecolor="black [3200]" strokeweight="3pt">
                      <v:stroke startarrow="open" endarrow="open"/>
                      <v:shadow on="t" color="black" opacity="22937f" origin=",.5" offset="0,.63889mm"/>
                    </v:shape>
                  </w:pict>
                </mc:Fallback>
              </mc:AlternateContent>
            </w:r>
            <w:r w:rsidR="00C960D2" w:rsidRPr="008F057B">
              <w:rPr>
                <w:rFonts w:ascii="微軟正黑體" w:eastAsia="微軟正黑體" w:hAnsi="微軟正黑體" w:hint="eastAsia"/>
                <w:b/>
                <w:color w:val="7030A0"/>
                <w:szCs w:val="24"/>
              </w:rPr>
              <w:t>安順國中</w:t>
            </w:r>
            <w:r w:rsidR="0019126F" w:rsidRPr="008F057B">
              <w:rPr>
                <w:rFonts w:ascii="微軟正黑體" w:eastAsia="微軟正黑體" w:hAnsi="微軟正黑體" w:hint="eastAsia"/>
                <w:b/>
                <w:color w:val="7030A0"/>
                <w:szCs w:val="24"/>
              </w:rPr>
              <w:t>集合並從台南火車站出發</w:t>
            </w:r>
            <w:r w:rsidR="00012C77" w:rsidRPr="008F057B">
              <w:rPr>
                <w:rFonts w:ascii="微軟正黑體" w:eastAsia="微軟正黑體" w:hAnsi="微軟正黑體" w:hint="eastAsia"/>
                <w:b/>
                <w:szCs w:val="24"/>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kern w:val="0"/>
                <w:sz w:val="18"/>
                <w:szCs w:val="18"/>
              </w:rPr>
              <w:t>台南火車站</w:t>
            </w:r>
            <w:r w:rsidRPr="00067B37">
              <w:rPr>
                <w:rFonts w:eastAsia="新細明體" w:hint="eastAsia"/>
                <w:kern w:val="0"/>
                <w:sz w:val="18"/>
                <w:szCs w:val="18"/>
              </w:rPr>
              <w:t>→</w:t>
            </w:r>
            <w:r w:rsidR="00067B37" w:rsidRPr="00067B37">
              <w:rPr>
                <w:rFonts w:ascii="Arial" w:eastAsia="新細明體" w:hAnsi="Arial" w:cs="Arial"/>
                <w:color w:val="333333"/>
                <w:kern w:val="0"/>
                <w:sz w:val="18"/>
                <w:szCs w:val="18"/>
                <w:bdr w:val="single" w:sz="4" w:space="0" w:color="auto"/>
                <w:shd w:val="clear" w:color="auto" w:fill="FFFFFF"/>
              </w:rPr>
              <w:t>普通車</w:t>
            </w:r>
            <w:r w:rsidRPr="00067B37">
              <w:rPr>
                <w:rFonts w:eastAsia="新細明體"/>
                <w:kern w:val="0"/>
                <w:sz w:val="18"/>
                <w:szCs w:val="18"/>
              </w:rPr>
              <w:t>開往高雄</w:t>
            </w:r>
            <w:r w:rsidRPr="00067B37">
              <w:rPr>
                <w:rFonts w:eastAsia="新細明體"/>
                <w:kern w:val="0"/>
                <w:sz w:val="18"/>
                <w:szCs w:val="18"/>
              </w:rPr>
              <w:t>,</w:t>
            </w:r>
            <w:r w:rsidRPr="00067B37">
              <w:rPr>
                <w:rFonts w:eastAsia="新細明體"/>
                <w:kern w:val="0"/>
                <w:sz w:val="18"/>
                <w:szCs w:val="18"/>
              </w:rPr>
              <w:t>車次</w:t>
            </w:r>
            <w:r w:rsidRPr="00067B37">
              <w:rPr>
                <w:rFonts w:eastAsia="新細明體"/>
                <w:kern w:val="0"/>
                <w:sz w:val="18"/>
                <w:szCs w:val="18"/>
              </w:rPr>
              <w:t>503,</w:t>
            </w:r>
            <w:r w:rsidRPr="00067B37">
              <w:rPr>
                <w:rFonts w:eastAsia="新細明體"/>
                <w:kern w:val="0"/>
                <w:sz w:val="18"/>
                <w:szCs w:val="18"/>
              </w:rPr>
              <w:t>山線</w:t>
            </w:r>
            <w:r w:rsidRPr="00067B37">
              <w:rPr>
                <w:rFonts w:eastAsia="新細明體"/>
                <w:kern w:val="0"/>
                <w:sz w:val="18"/>
                <w:szCs w:val="18"/>
              </w:rPr>
              <w:t xml:space="preserve"> 48 </w:t>
            </w:r>
            <w:r w:rsidRPr="00067B37">
              <w:rPr>
                <w:rFonts w:eastAsia="新細明體"/>
                <w:kern w:val="0"/>
                <w:sz w:val="18"/>
                <w:szCs w:val="18"/>
              </w:rPr>
              <w:t>分</w:t>
            </w:r>
            <w:r w:rsidRPr="00067B37">
              <w:rPr>
                <w:rFonts w:eastAsia="新細明體"/>
                <w:kern w:val="0"/>
                <w:sz w:val="18"/>
                <w:szCs w:val="18"/>
              </w:rPr>
              <w:t> (4 </w:t>
            </w:r>
            <w:r w:rsidRPr="00067B37">
              <w:rPr>
                <w:rFonts w:eastAsia="新細明體"/>
                <w:kern w:val="0"/>
                <w:sz w:val="18"/>
                <w:szCs w:val="18"/>
              </w:rPr>
              <w:t>個停靠站</w:t>
            </w:r>
            <w:r w:rsidRPr="00067B37">
              <w:rPr>
                <w:rFonts w:eastAsia="新細明體" w:hint="eastAsia"/>
                <w:kern w:val="0"/>
                <w:sz w:val="18"/>
                <w:szCs w:val="18"/>
              </w:rPr>
              <w:t>)</w:t>
            </w:r>
            <w:r w:rsidRPr="00067B37">
              <w:rPr>
                <w:rFonts w:eastAsia="新細明體"/>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10:15</w:t>
            </w:r>
            <w:r w:rsidRPr="00067B37">
              <w:rPr>
                <w:rFonts w:eastAsia="新細明體"/>
                <w:kern w:val="0"/>
                <w:sz w:val="18"/>
                <w:szCs w:val="18"/>
              </w:rPr>
              <w:t>高雄火車站步行</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→步行</w:t>
            </w:r>
            <w:r w:rsidRPr="00067B37">
              <w:rPr>
                <w:rFonts w:eastAsia="新細明體"/>
                <w:kern w:val="0"/>
                <w:sz w:val="18"/>
                <w:szCs w:val="18"/>
                <w:shd w:val="pct15" w:color="auto" w:fill="FFFFFF"/>
              </w:rPr>
              <w:t>約</w:t>
            </w:r>
            <w:r w:rsidRPr="00067B37">
              <w:rPr>
                <w:rFonts w:eastAsia="新細明體"/>
                <w:kern w:val="0"/>
                <w:sz w:val="18"/>
                <w:szCs w:val="18"/>
                <w:shd w:val="pct15" w:color="auto" w:fill="FFFFFF"/>
              </w:rPr>
              <w:t xml:space="preserve"> 1 </w:t>
            </w:r>
            <w:r w:rsidRPr="00067B37">
              <w:rPr>
                <w:rFonts w:eastAsia="新細明體"/>
                <w:kern w:val="0"/>
                <w:sz w:val="18"/>
                <w:szCs w:val="18"/>
                <w:shd w:val="pct15" w:color="auto" w:fill="FFFFFF"/>
              </w:rPr>
              <w:t>分</w:t>
            </w:r>
            <w:r w:rsidRPr="00067B37">
              <w:rPr>
                <w:rFonts w:eastAsia="新細明體" w:hint="eastAsia"/>
                <w:kern w:val="0"/>
                <w:sz w:val="18"/>
                <w:szCs w:val="18"/>
              </w:rPr>
              <w:t xml:space="preserve">       </w:t>
            </w:r>
            <w:r w:rsidR="00067B37" w:rsidRPr="00067B37">
              <w:rPr>
                <w:rFonts w:eastAsia="新細明體"/>
                <w:kern w:val="0"/>
                <w:sz w:val="18"/>
                <w:szCs w:val="18"/>
              </w:rPr>
              <w:tab/>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10:19</w:t>
            </w:r>
            <w:r w:rsidRPr="00067B37">
              <w:rPr>
                <w:rFonts w:eastAsia="新細明體" w:hint="eastAsia"/>
                <w:kern w:val="0"/>
                <w:sz w:val="18"/>
                <w:szCs w:val="18"/>
              </w:rPr>
              <w:t xml:space="preserve"> </w:t>
            </w:r>
            <w:r w:rsidRPr="00067B37">
              <w:rPr>
                <w:rFonts w:eastAsia="新細明體"/>
                <w:kern w:val="0"/>
                <w:sz w:val="18"/>
                <w:szCs w:val="18"/>
              </w:rPr>
              <w:t>捷運高雄車站</w:t>
            </w:r>
            <w:r w:rsidR="00067B37" w:rsidRPr="0019126F">
              <w:rPr>
                <w:rStyle w:val="renderable-component-text-box-content"/>
                <w:rFonts w:ascii="Arial" w:hAnsi="Arial" w:cs="Arial"/>
                <w:color w:val="FFFFFF"/>
                <w:sz w:val="18"/>
                <w:szCs w:val="18"/>
                <w:shd w:val="clear" w:color="auto" w:fill="F20000"/>
              </w:rPr>
              <w:t>紅線</w:t>
            </w:r>
            <w:r w:rsidRPr="00067B37">
              <w:rPr>
                <w:rFonts w:eastAsia="新細明體"/>
                <w:kern w:val="0"/>
                <w:sz w:val="18"/>
                <w:szCs w:val="18"/>
              </w:rPr>
              <w:t>開往港站</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10:20</w:t>
            </w:r>
            <w:r w:rsidRPr="00067B37">
              <w:rPr>
                <w:rFonts w:eastAsia="新細明體"/>
                <w:kern w:val="0"/>
                <w:sz w:val="18"/>
                <w:szCs w:val="18"/>
              </w:rPr>
              <w:t>捷運美麗島站</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10:24</w:t>
            </w:r>
            <w:proofErr w:type="gramStart"/>
            <w:r w:rsidR="00067B37" w:rsidRPr="0019126F">
              <w:rPr>
                <w:rStyle w:val="renderable-component-text-box-content"/>
                <w:rFonts w:ascii="Arial" w:hAnsi="Arial" w:cs="Arial"/>
                <w:color w:val="FFFFFF"/>
                <w:sz w:val="18"/>
                <w:szCs w:val="18"/>
                <w:shd w:val="clear" w:color="auto" w:fill="F29100"/>
              </w:rPr>
              <w:t>橘</w:t>
            </w:r>
            <w:proofErr w:type="gramEnd"/>
            <w:r w:rsidR="00067B37" w:rsidRPr="0019126F">
              <w:rPr>
                <w:rStyle w:val="renderable-component-text-box-content"/>
                <w:rFonts w:ascii="Arial" w:hAnsi="Arial" w:cs="Arial"/>
                <w:color w:val="FFFFFF"/>
                <w:sz w:val="18"/>
                <w:szCs w:val="18"/>
                <w:shd w:val="clear" w:color="auto" w:fill="F29100"/>
              </w:rPr>
              <w:t>線</w:t>
            </w:r>
            <w:r w:rsidRPr="00067B37">
              <w:rPr>
                <w:rFonts w:eastAsia="新細明體"/>
                <w:kern w:val="0"/>
                <w:sz w:val="18"/>
                <w:szCs w:val="18"/>
              </w:rPr>
              <w:t>開往捷運西子灣站</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10:28</w:t>
            </w:r>
            <w:r w:rsidRPr="00067B37">
              <w:rPr>
                <w:rFonts w:eastAsia="新細明體"/>
                <w:kern w:val="0"/>
                <w:sz w:val="18"/>
                <w:szCs w:val="18"/>
              </w:rPr>
              <w:t>捷運鹽</w:t>
            </w:r>
            <w:proofErr w:type="gramStart"/>
            <w:r w:rsidRPr="00067B37">
              <w:rPr>
                <w:rFonts w:eastAsia="新細明體"/>
                <w:kern w:val="0"/>
                <w:sz w:val="18"/>
                <w:szCs w:val="18"/>
              </w:rPr>
              <w:t>埕埔</w:t>
            </w:r>
            <w:proofErr w:type="gramEnd"/>
            <w:r w:rsidRPr="00067B37">
              <w:rPr>
                <w:rFonts w:eastAsia="新細明體"/>
                <w:kern w:val="0"/>
                <w:sz w:val="18"/>
                <w:szCs w:val="18"/>
              </w:rPr>
              <w:t>站</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步行</w:t>
            </w:r>
            <w:r w:rsidRPr="00067B37">
              <w:rPr>
                <w:rFonts w:eastAsia="新細明體"/>
                <w:kern w:val="0"/>
                <w:sz w:val="18"/>
                <w:szCs w:val="18"/>
              </w:rPr>
              <w:t> </w:t>
            </w:r>
            <w:r w:rsidRPr="00067B37">
              <w:rPr>
                <w:rFonts w:eastAsia="新細明體"/>
                <w:kern w:val="0"/>
                <w:sz w:val="18"/>
                <w:szCs w:val="18"/>
                <w:shd w:val="pct15" w:color="auto" w:fill="FFFFFF"/>
              </w:rPr>
              <w:t>約</w:t>
            </w:r>
            <w:r w:rsidRPr="00067B37">
              <w:rPr>
                <w:rFonts w:eastAsia="新細明體"/>
                <w:kern w:val="0"/>
                <w:sz w:val="18"/>
                <w:szCs w:val="18"/>
                <w:shd w:val="pct15" w:color="auto" w:fill="FFFFFF"/>
              </w:rPr>
              <w:t> </w:t>
            </w:r>
            <w:r w:rsidR="00067B37">
              <w:rPr>
                <w:rFonts w:eastAsia="新細明體"/>
                <w:kern w:val="0"/>
                <w:sz w:val="18"/>
                <w:szCs w:val="18"/>
                <w:shd w:val="pct15" w:color="auto" w:fill="FFFFFF"/>
              </w:rPr>
              <w:t>5</w:t>
            </w:r>
            <w:r w:rsidRPr="00067B37">
              <w:rPr>
                <w:rFonts w:eastAsia="新細明體"/>
                <w:kern w:val="0"/>
                <w:sz w:val="18"/>
                <w:szCs w:val="18"/>
                <w:shd w:val="pct15" w:color="auto" w:fill="FFFFFF"/>
              </w:rPr>
              <w:t>分</w:t>
            </w:r>
            <w:r w:rsidRPr="00067B37">
              <w:rPr>
                <w:rFonts w:eastAsia="新細明體"/>
                <w:kern w:val="0"/>
                <w:sz w:val="18"/>
                <w:szCs w:val="18"/>
              </w:rPr>
              <w:t>往西南走大勇路朝大勇路</w:t>
            </w:r>
            <w:r w:rsidRPr="00067B37">
              <w:rPr>
                <w:rFonts w:eastAsia="新細明體"/>
                <w:kern w:val="0"/>
                <w:sz w:val="18"/>
                <w:szCs w:val="18"/>
              </w:rPr>
              <w:t>70</w:t>
            </w:r>
            <w:r w:rsidRPr="00067B37">
              <w:rPr>
                <w:rFonts w:eastAsia="新細明體"/>
                <w:kern w:val="0"/>
                <w:sz w:val="18"/>
                <w:szCs w:val="18"/>
              </w:rPr>
              <w:t>巷前進</w:t>
            </w:r>
            <w:r w:rsidRPr="00067B37">
              <w:rPr>
                <w:rFonts w:eastAsia="新細明體"/>
                <w:kern w:val="0"/>
                <w:sz w:val="18"/>
                <w:szCs w:val="18"/>
              </w:rPr>
              <w:t> </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color w:val="C0504D" w:themeColor="accent2"/>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w:t>
            </w:r>
            <w:r w:rsidRPr="00067B37">
              <w:rPr>
                <w:rFonts w:eastAsia="新細明體" w:hint="eastAsia"/>
                <w:kern w:val="0"/>
                <w:sz w:val="18"/>
                <w:szCs w:val="18"/>
              </w:rPr>
              <w:t>35</w:t>
            </w:r>
            <w:r w:rsidRPr="00067B37">
              <w:rPr>
                <w:rFonts w:eastAsia="新細明體" w:hint="eastAsia"/>
                <w:kern w:val="0"/>
                <w:sz w:val="18"/>
                <w:szCs w:val="18"/>
              </w:rPr>
              <w:t>抵達</w:t>
            </w:r>
            <w:r w:rsidRPr="00067B37">
              <w:rPr>
                <w:rFonts w:eastAsia="新細明體"/>
                <w:color w:val="C0504D" w:themeColor="accent2"/>
                <w:kern w:val="0"/>
                <w:sz w:val="18"/>
                <w:szCs w:val="18"/>
              </w:rPr>
              <w:t>駁二藝術特區</w:t>
            </w:r>
          </w:p>
          <w:p w:rsidR="00173410" w:rsidRPr="00173410" w:rsidRDefault="00173410" w:rsidP="00012C77">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bookmarkStart w:id="0" w:name="_GoBack"/>
            <w:bookmarkEnd w:id="0"/>
          </w:p>
        </w:tc>
        <w:tc>
          <w:tcPr>
            <w:tcW w:w="1666" w:type="dxa"/>
          </w:tcPr>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19126F" w:rsidRDefault="0019126F"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w:t>
            </w:r>
            <w:r w:rsidR="005947F4">
              <w:rPr>
                <w:rFonts w:asciiTheme="majorEastAsia" w:eastAsiaTheme="majorEastAsia" w:hAnsiTheme="majorEastAsia" w:hint="eastAsia"/>
                <w:szCs w:val="24"/>
              </w:rPr>
              <w:t>、暈車藥</w:t>
            </w:r>
            <w:r w:rsidR="000C3EFB">
              <w:rPr>
                <w:rFonts w:asciiTheme="majorEastAsia" w:eastAsiaTheme="majorEastAsia" w:hAnsiTheme="majorEastAsia" w:hint="eastAsia"/>
                <w:szCs w:val="24"/>
              </w:rPr>
              <w:t>、地圖</w:t>
            </w:r>
            <w:r w:rsidR="00096FF8">
              <w:rPr>
                <w:rFonts w:asciiTheme="majorEastAsia" w:eastAsiaTheme="majorEastAsia" w:hAnsiTheme="majorEastAsia" w:hint="eastAsia"/>
                <w:szCs w:val="24"/>
              </w:rPr>
              <w:t xml:space="preserve"> </w:t>
            </w:r>
          </w:p>
          <w:p w:rsidR="00096FF8" w:rsidRDefault="00096FF8"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B81252" w:rsidRPr="0019126F" w:rsidRDefault="00B81252"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2268" w:type="dxa"/>
          </w:tcPr>
          <w:p w:rsidR="00B81252" w:rsidRPr="00067B37" w:rsidRDefault="00096FF8" w:rsidP="00067B37">
            <w:pPr>
              <w:cnfStyle w:val="000000100000" w:firstRow="0" w:lastRow="0" w:firstColumn="0" w:lastColumn="0" w:oddVBand="0" w:evenVBand="0" w:oddHBand="1" w:evenHBand="0" w:firstRowFirstColumn="0" w:firstRowLastColumn="0" w:lastRowFirstColumn="0" w:lastRowLastColumn="0"/>
            </w:pPr>
            <w:r>
              <w:rPr>
                <w:rFonts w:hint="eastAsia"/>
              </w:rPr>
              <w:t>捷運火車等</w:t>
            </w:r>
          </w:p>
        </w:tc>
        <w:tc>
          <w:tcPr>
            <w:tcW w:w="724" w:type="dxa"/>
          </w:tcPr>
          <w:p w:rsidR="00B81252" w:rsidRDefault="00F3389C"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200</w:t>
            </w:r>
            <w:r w:rsidR="004C79A0">
              <w:rPr>
                <w:rFonts w:asciiTheme="majorEastAsia" w:eastAsiaTheme="majorEastAsia" w:hAnsiTheme="majorEastAsia" w:hint="eastAsia"/>
                <w:szCs w:val="24"/>
              </w:rPr>
              <w:t>元</w:t>
            </w:r>
          </w:p>
        </w:tc>
      </w:tr>
      <w:tr w:rsidR="0019126F" w:rsidTr="004B0D7D">
        <w:trPr>
          <w:trHeight w:val="4716"/>
        </w:trPr>
        <w:tc>
          <w:tcPr>
            <w:cnfStyle w:val="001000000000" w:firstRow="0" w:lastRow="0" w:firstColumn="1" w:lastColumn="0" w:oddVBand="0" w:evenVBand="0" w:oddHBand="0" w:evenHBand="0" w:firstRowFirstColumn="0" w:firstRowLastColumn="0" w:lastRowFirstColumn="0" w:lastRowLastColumn="0"/>
            <w:tcW w:w="1178" w:type="dxa"/>
          </w:tcPr>
          <w:p w:rsidR="00EC6307" w:rsidRDefault="004C79A0" w:rsidP="00FC1EBF">
            <w:pPr>
              <w:rPr>
                <w:rFonts w:asciiTheme="majorEastAsia" w:eastAsiaTheme="majorEastAsia" w:hAnsiTheme="majorEastAsia"/>
                <w:szCs w:val="24"/>
              </w:rPr>
            </w:pPr>
            <w:r>
              <w:rPr>
                <w:rFonts w:asciiTheme="majorEastAsia" w:eastAsiaTheme="majorEastAsia" w:hAnsiTheme="majorEastAsia" w:hint="eastAsia"/>
                <w:szCs w:val="24"/>
              </w:rPr>
              <w:lastRenderedPageBreak/>
              <w:t>10:35</w:t>
            </w:r>
          </w:p>
        </w:tc>
        <w:tc>
          <w:tcPr>
            <w:tcW w:w="5061" w:type="dxa"/>
          </w:tcPr>
          <w:p w:rsidR="005B78CC" w:rsidRPr="008F057B" w:rsidRDefault="004B3CC9" w:rsidP="00FC1EBF">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高雄市鹽埕區大勇路1號-</w:t>
            </w:r>
            <w:r w:rsidRPr="008F057B">
              <w:rPr>
                <w:rFonts w:ascii="微軟正黑體" w:eastAsia="微軟正黑體" w:hAnsi="微軟正黑體" w:hint="eastAsia"/>
                <w:b/>
                <w:color w:val="7030A0"/>
                <w:szCs w:val="24"/>
              </w:rPr>
              <w:t>駁二藝術特區</w:t>
            </w:r>
          </w:p>
          <w:p w:rsidR="00EC6307" w:rsidRPr="008F057B" w:rsidRDefault="005B78CC"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szCs w:val="20"/>
              </w:rPr>
            </w:pPr>
            <w:r w:rsidRPr="008F057B">
              <w:rPr>
                <w:rFonts w:ascii="Times New Roman" w:hAnsi="Times New Roman" w:cs="Times New Roman"/>
                <w:spacing w:val="15"/>
                <w:sz w:val="20"/>
                <w:szCs w:val="20"/>
              </w:rPr>
              <w:t>駁二藝術特區跳脫了既有的倉庫限制，成為藝術與人文交流的平台，各種大小展演在此展開，例如</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highlight w:val="yellow"/>
              </w:rPr>
              <w:t>好漢</w:t>
            </w:r>
            <w:proofErr w:type="gramStart"/>
            <w:r w:rsidRPr="008F057B">
              <w:rPr>
                <w:rFonts w:ascii="Times New Roman" w:hAnsi="Times New Roman" w:cs="Times New Roman"/>
                <w:spacing w:val="15"/>
                <w:sz w:val="20"/>
                <w:szCs w:val="20"/>
                <w:highlight w:val="yellow"/>
              </w:rPr>
              <w:t>玩字節</w:t>
            </w:r>
            <w:proofErr w:type="gramEnd"/>
            <w:r w:rsidRPr="008F057B">
              <w:rPr>
                <w:rFonts w:ascii="Times New Roman" w:hAnsi="Times New Roman" w:cs="Times New Roman"/>
                <w:spacing w:val="15"/>
                <w:sz w:val="20"/>
                <w:szCs w:val="20"/>
                <w:highlight w:val="yellow"/>
              </w:rPr>
              <w:t>、貨櫃藝術節、</w:t>
            </w:r>
            <w:proofErr w:type="gramStart"/>
            <w:r w:rsidRPr="008F057B">
              <w:rPr>
                <w:rFonts w:ascii="Times New Roman" w:hAnsi="Times New Roman" w:cs="Times New Roman"/>
                <w:spacing w:val="15"/>
                <w:sz w:val="20"/>
                <w:szCs w:val="20"/>
                <w:highlight w:val="yellow"/>
              </w:rPr>
              <w:t>鋼雕藝術節</w:t>
            </w:r>
            <w:proofErr w:type="gramEnd"/>
            <w:r w:rsidRPr="008F057B">
              <w:rPr>
                <w:rFonts w:ascii="Times New Roman" w:hAnsi="Times New Roman" w:cs="Times New Roman"/>
                <w:spacing w:val="15"/>
                <w:sz w:val="20"/>
                <w:szCs w:val="20"/>
              </w:rPr>
              <w:t>，以及</w:t>
            </w:r>
            <w:proofErr w:type="gramStart"/>
            <w:r w:rsidRPr="008F057B">
              <w:rPr>
                <w:rFonts w:ascii="Times New Roman" w:hAnsi="Times New Roman" w:cs="Times New Roman"/>
                <w:spacing w:val="15"/>
                <w:sz w:val="20"/>
                <w:szCs w:val="20"/>
              </w:rPr>
              <w:t>最</w:t>
            </w:r>
            <w:proofErr w:type="gramEnd"/>
            <w:r w:rsidRPr="008F057B">
              <w:rPr>
                <w:rFonts w:ascii="Times New Roman" w:hAnsi="Times New Roman" w:cs="Times New Roman"/>
                <w:spacing w:val="15"/>
                <w:sz w:val="20"/>
                <w:szCs w:val="20"/>
              </w:rPr>
              <w:t>為人津津樂道每年舉辦的</w:t>
            </w:r>
            <w:r w:rsidRPr="008F057B">
              <w:rPr>
                <w:rFonts w:ascii="Times New Roman" w:hAnsi="Times New Roman" w:cs="Times New Roman"/>
                <w:spacing w:val="15"/>
                <w:sz w:val="20"/>
                <w:szCs w:val="20"/>
                <w:highlight w:val="yellow"/>
              </w:rPr>
              <w:t>高雄設計節</w:t>
            </w:r>
            <w:r w:rsidRPr="008F057B">
              <w:rPr>
                <w:rFonts w:ascii="Times New Roman" w:hAnsi="Times New Roman" w:cs="Times New Roman"/>
                <w:spacing w:val="15"/>
                <w:sz w:val="20"/>
                <w:szCs w:val="20"/>
              </w:rPr>
              <w:t>，都曾是周末假日人潮洶湧流入之地。</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rPr>
              <w:t>不僅是靜態展覽，更擅用空間改造成為美食餐廳，不定期舉辦</w:t>
            </w:r>
            <w:r w:rsidRPr="008F057B">
              <w:rPr>
                <w:rFonts w:ascii="Times New Roman" w:hAnsi="Times New Roman" w:cs="Times New Roman"/>
                <w:spacing w:val="15"/>
                <w:sz w:val="20"/>
                <w:szCs w:val="20"/>
                <w:highlight w:val="yellow"/>
              </w:rPr>
              <w:t>The Wall</w:t>
            </w:r>
            <w:r w:rsidRPr="008F057B">
              <w:rPr>
                <w:rFonts w:ascii="Times New Roman" w:hAnsi="Times New Roman" w:cs="Times New Roman"/>
                <w:spacing w:val="15"/>
                <w:sz w:val="20"/>
                <w:szCs w:val="20"/>
                <w:highlight w:val="yellow"/>
              </w:rPr>
              <w:t>駁二音樂演唱會</w:t>
            </w:r>
            <w:r w:rsidRPr="008F057B">
              <w:rPr>
                <w:rFonts w:ascii="Times New Roman" w:hAnsi="Times New Roman" w:cs="Times New Roman"/>
                <w:spacing w:val="15"/>
                <w:sz w:val="20"/>
                <w:szCs w:val="20"/>
              </w:rPr>
              <w:t>與</w:t>
            </w:r>
            <w:r w:rsidRPr="008F057B">
              <w:rPr>
                <w:rFonts w:ascii="Times New Roman" w:hAnsi="Times New Roman" w:cs="Times New Roman"/>
                <w:spacing w:val="15"/>
                <w:sz w:val="20"/>
                <w:szCs w:val="20"/>
                <w:highlight w:val="yellow"/>
              </w:rPr>
              <w:t>藝術市集</w:t>
            </w:r>
            <w:r w:rsidRPr="008F057B">
              <w:rPr>
                <w:rFonts w:ascii="Times New Roman" w:hAnsi="Times New Roman" w:cs="Times New Roman"/>
                <w:spacing w:val="15"/>
                <w:sz w:val="20"/>
                <w:szCs w:val="20"/>
              </w:rPr>
              <w:t>，營造寓教娛樂十足的休閒景點。</w:t>
            </w:r>
            <w:r w:rsidRPr="008F057B">
              <w:rPr>
                <w:rFonts w:ascii="Times New Roman" w:hAnsi="Times New Roman" w:cs="Times New Roman"/>
                <w:spacing w:val="15"/>
                <w:sz w:val="20"/>
                <w:szCs w:val="20"/>
              </w:rPr>
              <w:br/>
            </w:r>
            <w:r w:rsidRPr="008F057B">
              <w:rPr>
                <w:rFonts w:ascii="Times New Roman" w:hAnsi="Times New Roman" w:cs="Times New Roman"/>
                <w:spacing w:val="15"/>
                <w:sz w:val="20"/>
                <w:szCs w:val="20"/>
              </w:rPr>
              <w:br/>
            </w:r>
            <w:r w:rsidRPr="008F057B">
              <w:rPr>
                <w:rFonts w:ascii="Times New Roman" w:hAnsi="Times New Roman" w:cs="Times New Roman"/>
                <w:spacing w:val="15"/>
                <w:sz w:val="20"/>
                <w:szCs w:val="20"/>
              </w:rPr>
              <w:t xml:space="preserve">　　在駁二的各個藝術展演中，不時將特殊的裝置藝術品保留，並陳列在園區四處，藝術家試圖透過這些親手打造的藝術品，開啟一場與參訪者最親密的藝文對話。</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rPr>
              <w:t>而位於西岸臨港的自行車道一路串連愛河、光榮碼頭、真愛碼頭、駁二藝術特區，以及西子</w:t>
            </w:r>
            <w:proofErr w:type="gramStart"/>
            <w:r w:rsidRPr="008F057B">
              <w:rPr>
                <w:rFonts w:ascii="Times New Roman" w:hAnsi="Times New Roman" w:cs="Times New Roman"/>
                <w:spacing w:val="15"/>
                <w:sz w:val="20"/>
                <w:szCs w:val="20"/>
              </w:rPr>
              <w:t>灣等臨海景</w:t>
            </w:r>
            <w:proofErr w:type="gramEnd"/>
            <w:r w:rsidRPr="008F057B">
              <w:rPr>
                <w:rFonts w:ascii="Times New Roman" w:hAnsi="Times New Roman" w:cs="Times New Roman"/>
                <w:spacing w:val="15"/>
                <w:sz w:val="20"/>
                <w:szCs w:val="20"/>
              </w:rPr>
              <w:t>點，不妨趁著天晴時來場最健康與悠閒的鐵馬散步之旅。</w:t>
            </w:r>
          </w:p>
        </w:tc>
        <w:tc>
          <w:tcPr>
            <w:tcW w:w="1666" w:type="dxa"/>
          </w:tcPr>
          <w:p w:rsidR="00EC6307" w:rsidRDefault="005B78CC"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w:t>
            </w:r>
            <w:r w:rsidR="005947F4">
              <w:rPr>
                <w:rFonts w:asciiTheme="majorEastAsia" w:eastAsiaTheme="majorEastAsia" w:hAnsiTheme="majorEastAsia" w:hint="eastAsia"/>
                <w:szCs w:val="24"/>
              </w:rPr>
              <w:t>、暈車藥</w:t>
            </w:r>
            <w:r w:rsidR="000C3EFB">
              <w:rPr>
                <w:rFonts w:asciiTheme="majorEastAsia" w:eastAsiaTheme="majorEastAsia" w:hAnsiTheme="majorEastAsia" w:hint="eastAsia"/>
                <w:szCs w:val="24"/>
              </w:rPr>
              <w:t>、地圖</w:t>
            </w:r>
          </w:p>
          <w:p w:rsidR="005B78CC" w:rsidRDefault="005C607A"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noProof/>
                <w:szCs w:val="24"/>
              </w:rPr>
              <w:drawing>
                <wp:anchor distT="0" distB="0" distL="114300" distR="114300" simplePos="0" relativeHeight="251663360" behindDoc="0" locked="0" layoutInCell="1" allowOverlap="1" wp14:anchorId="6FD681F2" wp14:editId="134418A8">
                  <wp:simplePos x="0" y="0"/>
                  <wp:positionH relativeFrom="column">
                    <wp:posOffset>29210</wp:posOffset>
                  </wp:positionH>
                  <wp:positionV relativeFrom="paragraph">
                    <wp:posOffset>1278890</wp:posOffset>
                  </wp:positionV>
                  <wp:extent cx="2628900" cy="1892808"/>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8">
                            <a:extLst>
                              <a:ext uri="{28A0092B-C50C-407E-A947-70E740481C1C}">
                                <a14:useLocalDpi xmlns:a14="http://schemas.microsoft.com/office/drawing/2010/main" val="0"/>
                              </a:ext>
                            </a:extLst>
                          </a:blip>
                          <a:stretch>
                            <a:fillRect/>
                          </a:stretch>
                        </pic:blipFill>
                        <pic:spPr>
                          <a:xfrm>
                            <a:off x="0" y="0"/>
                            <a:ext cx="2628900" cy="189280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c>
          <w:tcPr>
            <w:tcW w:w="2268" w:type="dxa"/>
          </w:tcPr>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→走路</w:t>
            </w:r>
            <w:r w:rsidRPr="00067B37">
              <w:rPr>
                <w:rFonts w:eastAsia="新細明體"/>
                <w:kern w:val="0"/>
                <w:sz w:val="18"/>
                <w:szCs w:val="18"/>
              </w:rPr>
              <w:t>往東北走大勇路朝瀨南街</w:t>
            </w:r>
            <w:r w:rsidRPr="00067B37">
              <w:rPr>
                <w:rFonts w:eastAsia="新細明體"/>
                <w:kern w:val="0"/>
                <w:sz w:val="18"/>
                <w:szCs w:val="18"/>
              </w:rPr>
              <w:t>16</w:t>
            </w:r>
            <w:r w:rsidRPr="00067B37">
              <w:rPr>
                <w:rFonts w:eastAsia="新細明體"/>
                <w:kern w:val="0"/>
                <w:sz w:val="18"/>
                <w:szCs w:val="18"/>
              </w:rPr>
              <w:t>巷前進</w:t>
            </w:r>
          </w:p>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向右轉，朝公園二路前進</w:t>
            </w:r>
          </w:p>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向左轉，朝公園二路前進</w:t>
            </w:r>
          </w:p>
          <w:p w:rsidR="00C960D2" w:rsidRPr="00067B37" w:rsidRDefault="00C960D2" w:rsidP="00C960D2">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C960D2">
              <w:rPr>
                <w:rFonts w:eastAsia="新細明體"/>
                <w:kern w:val="0"/>
                <w:sz w:val="18"/>
                <w:szCs w:val="18"/>
              </w:rPr>
              <w:t>於公園二路向右轉</w:t>
            </w:r>
          </w:p>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shd w:val="pct15" w:color="auto" w:fill="FFFFFF"/>
              </w:rPr>
              <w:t>約</w:t>
            </w:r>
            <w:r w:rsidRPr="00067B37">
              <w:rPr>
                <w:rFonts w:eastAsia="新細明體" w:hint="eastAsia"/>
                <w:kern w:val="0"/>
                <w:sz w:val="18"/>
                <w:szCs w:val="18"/>
                <w:shd w:val="pct15" w:color="auto" w:fill="FFFFFF"/>
              </w:rPr>
              <w:t>1</w:t>
            </w:r>
            <w:r w:rsidR="00F14A99" w:rsidRPr="00067B37">
              <w:rPr>
                <w:rFonts w:eastAsia="新細明體" w:hint="eastAsia"/>
                <w:kern w:val="0"/>
                <w:sz w:val="18"/>
                <w:szCs w:val="18"/>
                <w:shd w:val="pct15" w:color="auto" w:fill="FFFFFF"/>
              </w:rPr>
              <w:t>2</w:t>
            </w:r>
            <w:r w:rsidRPr="00067B37">
              <w:rPr>
                <w:rFonts w:eastAsia="新細明體" w:hint="eastAsia"/>
                <w:kern w:val="0"/>
                <w:sz w:val="18"/>
                <w:szCs w:val="18"/>
                <w:shd w:val="pct15" w:color="auto" w:fill="FFFFFF"/>
              </w:rPr>
              <w:t>分</w:t>
            </w:r>
            <w:r w:rsidRPr="00067B37">
              <w:rPr>
                <w:rFonts w:eastAsia="新細明體" w:hint="eastAsia"/>
                <w:kern w:val="0"/>
                <w:sz w:val="18"/>
                <w:szCs w:val="18"/>
              </w:rPr>
              <w:t xml:space="preserve"> </w:t>
            </w:r>
          </w:p>
          <w:p w:rsidR="00EC6307" w:rsidRPr="00C960D2" w:rsidRDefault="00C960D2" w:rsidP="00067B37">
            <w:pPr>
              <w:cnfStyle w:val="000000000000" w:firstRow="0" w:lastRow="0" w:firstColumn="0" w:lastColumn="0" w:oddVBand="0" w:evenVBand="0" w:oddHBand="0" w:evenHBand="0" w:firstRowFirstColumn="0" w:firstRowLastColumn="0" w:lastRowFirstColumn="0" w:lastRowLastColumn="0"/>
              <w:rPr>
                <w:shd w:val="clear" w:color="auto" w:fill="FFFFFF"/>
              </w:rPr>
            </w:pPr>
            <w:r w:rsidRPr="00067B37">
              <w:rPr>
                <w:rFonts w:eastAsia="新細明體" w:hint="eastAsia"/>
                <w:kern w:val="0"/>
                <w:sz w:val="18"/>
                <w:szCs w:val="18"/>
              </w:rPr>
              <w:t>→抵達</w:t>
            </w:r>
            <w:r w:rsidRPr="00067B37">
              <w:rPr>
                <w:rFonts w:eastAsia="新細明體" w:hint="eastAsia"/>
                <w:color w:val="C0504D" w:themeColor="accent2"/>
                <w:kern w:val="0"/>
                <w:sz w:val="18"/>
                <w:szCs w:val="18"/>
              </w:rPr>
              <w:t>真愛碼頭</w:t>
            </w:r>
          </w:p>
        </w:tc>
        <w:tc>
          <w:tcPr>
            <w:tcW w:w="724" w:type="dxa"/>
          </w:tcPr>
          <w:p w:rsidR="00EC6307" w:rsidRDefault="005B78CC"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500元</w:t>
            </w:r>
          </w:p>
        </w:tc>
      </w:tr>
      <w:tr w:rsidR="0019126F" w:rsidTr="004B0D7D">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178" w:type="dxa"/>
          </w:tcPr>
          <w:p w:rsidR="00EC6307" w:rsidRDefault="008055E2" w:rsidP="008055E2">
            <w:pPr>
              <w:rPr>
                <w:rFonts w:asciiTheme="majorEastAsia" w:eastAsiaTheme="majorEastAsia" w:hAnsiTheme="majorEastAsia"/>
                <w:szCs w:val="24"/>
              </w:rPr>
            </w:pPr>
            <w:r>
              <w:rPr>
                <w:rFonts w:asciiTheme="majorEastAsia" w:eastAsiaTheme="majorEastAsia" w:hAnsiTheme="majorEastAsia" w:hint="eastAsia"/>
                <w:szCs w:val="24"/>
              </w:rPr>
              <w:t>11</w:t>
            </w:r>
            <w:r w:rsidR="00F14A99">
              <w:rPr>
                <w:rFonts w:asciiTheme="majorEastAsia" w:eastAsiaTheme="majorEastAsia" w:hAnsiTheme="majorEastAsia" w:hint="eastAsia"/>
                <w:szCs w:val="24"/>
              </w:rPr>
              <w:t>:</w:t>
            </w:r>
            <w:r>
              <w:rPr>
                <w:rFonts w:asciiTheme="majorEastAsia" w:eastAsiaTheme="majorEastAsia" w:hAnsiTheme="majorEastAsia" w:hint="eastAsia"/>
                <w:szCs w:val="24"/>
              </w:rPr>
              <w:t>00</w:t>
            </w:r>
          </w:p>
        </w:tc>
        <w:tc>
          <w:tcPr>
            <w:tcW w:w="5061" w:type="dxa"/>
          </w:tcPr>
          <w:p w:rsidR="00EC6307" w:rsidRPr="008F057B" w:rsidRDefault="005B78CC" w:rsidP="00FC1EBF">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高雄市鹽埕區12號碼頭</w:t>
            </w:r>
            <w:r w:rsidRPr="008F057B">
              <w:rPr>
                <w:rFonts w:ascii="微軟正黑體" w:eastAsia="微軟正黑體" w:hAnsi="微軟正黑體" w:hint="eastAsia"/>
                <w:b/>
                <w:color w:val="7030A0"/>
                <w:szCs w:val="24"/>
              </w:rPr>
              <w:t>-真愛碼頭</w:t>
            </w:r>
          </w:p>
          <w:p w:rsidR="005B78CC" w:rsidRPr="008F057B" w:rsidRDefault="005B78CC"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sidRPr="008F057B">
              <w:rPr>
                <w:rFonts w:ascii="Times New Roman" w:hAnsi="Times New Roman" w:cs="Times New Roman"/>
                <w:spacing w:val="15"/>
                <w:sz w:val="20"/>
                <w:szCs w:val="20"/>
              </w:rPr>
              <w:t>真愛碼頭</w:t>
            </w:r>
            <w:r w:rsidRPr="008F057B">
              <w:rPr>
                <w:rFonts w:ascii="Times New Roman" w:hAnsi="Times New Roman" w:cs="Times New Roman"/>
                <w:spacing w:val="15"/>
                <w:sz w:val="20"/>
                <w:szCs w:val="20"/>
              </w:rPr>
              <w:t>(</w:t>
            </w:r>
            <w:r w:rsidRPr="008F057B">
              <w:rPr>
                <w:rFonts w:ascii="Times New Roman" w:hAnsi="Times New Roman" w:cs="Times New Roman"/>
                <w:spacing w:val="15"/>
                <w:sz w:val="20"/>
                <w:szCs w:val="20"/>
              </w:rPr>
              <w:t>高雄</w:t>
            </w:r>
            <w:r w:rsidRPr="008F057B">
              <w:rPr>
                <w:rFonts w:ascii="Times New Roman" w:hAnsi="Times New Roman" w:cs="Times New Roman"/>
                <w:spacing w:val="15"/>
                <w:sz w:val="20"/>
                <w:szCs w:val="20"/>
              </w:rPr>
              <w:t>12</w:t>
            </w:r>
            <w:r w:rsidRPr="008F057B">
              <w:rPr>
                <w:rFonts w:ascii="Times New Roman" w:hAnsi="Times New Roman" w:cs="Times New Roman"/>
                <w:spacing w:val="15"/>
                <w:sz w:val="20"/>
                <w:szCs w:val="20"/>
              </w:rPr>
              <w:t>號碼頭</w:t>
            </w:r>
            <w:r w:rsidRPr="008F057B">
              <w:rPr>
                <w:rFonts w:ascii="Times New Roman" w:hAnsi="Times New Roman" w:cs="Times New Roman"/>
                <w:spacing w:val="15"/>
                <w:sz w:val="20"/>
                <w:szCs w:val="20"/>
              </w:rPr>
              <w:t>)</w:t>
            </w:r>
            <w:r w:rsidRPr="008F057B">
              <w:rPr>
                <w:rFonts w:ascii="Times New Roman" w:hAnsi="Times New Roman" w:cs="Times New Roman"/>
                <w:spacing w:val="15"/>
                <w:sz w:val="20"/>
                <w:szCs w:val="20"/>
              </w:rPr>
              <w:t>，近年來已成為旅遊高雄市必經之處，</w:t>
            </w:r>
            <w:proofErr w:type="gramStart"/>
            <w:r w:rsidRPr="008F057B">
              <w:rPr>
                <w:rFonts w:ascii="Times New Roman" w:hAnsi="Times New Roman" w:cs="Times New Roman"/>
                <w:spacing w:val="15"/>
                <w:sz w:val="20"/>
                <w:szCs w:val="20"/>
              </w:rPr>
              <w:t>一</w:t>
            </w:r>
            <w:proofErr w:type="gramEnd"/>
            <w:r w:rsidRPr="008F057B">
              <w:rPr>
                <w:rFonts w:ascii="Times New Roman" w:hAnsi="Times New Roman" w:cs="Times New Roman"/>
                <w:spacing w:val="15"/>
                <w:sz w:val="20"/>
                <w:szCs w:val="20"/>
              </w:rPr>
              <w:t>座位於美麗的愛河畔以</w:t>
            </w:r>
            <w:r w:rsidRPr="008F057B">
              <w:rPr>
                <w:rFonts w:ascii="Times New Roman" w:hAnsi="Times New Roman" w:cs="Times New Roman"/>
                <w:spacing w:val="15"/>
                <w:sz w:val="20"/>
                <w:szCs w:val="20"/>
                <w:highlight w:val="yellow"/>
              </w:rPr>
              <w:t>白色風帆為主題</w:t>
            </w:r>
            <w:r w:rsidRPr="008F057B">
              <w:rPr>
                <w:rFonts w:ascii="Times New Roman" w:hAnsi="Times New Roman" w:cs="Times New Roman"/>
                <w:spacing w:val="15"/>
                <w:sz w:val="20"/>
                <w:szCs w:val="20"/>
              </w:rPr>
              <w:t>的美麗碼頭，延續愛河水岸休閒觀光活動與碼頭整體開發、串聯，市民可</w:t>
            </w:r>
            <w:proofErr w:type="gramStart"/>
            <w:r w:rsidRPr="008F057B">
              <w:rPr>
                <w:rFonts w:ascii="Times New Roman" w:hAnsi="Times New Roman" w:cs="Times New Roman"/>
                <w:spacing w:val="15"/>
                <w:sz w:val="20"/>
                <w:szCs w:val="20"/>
              </w:rPr>
              <w:t>在此望看愛河</w:t>
            </w:r>
            <w:proofErr w:type="gramEnd"/>
            <w:r w:rsidRPr="008F057B">
              <w:rPr>
                <w:rFonts w:ascii="Times New Roman" w:hAnsi="Times New Roman" w:cs="Times New Roman"/>
                <w:spacing w:val="15"/>
                <w:sz w:val="20"/>
                <w:szCs w:val="20"/>
              </w:rPr>
              <w:t>少女般的幽美</w:t>
            </w:r>
            <w:r w:rsidRPr="008F057B">
              <w:rPr>
                <w:rFonts w:ascii="Times New Roman" w:hAnsi="Times New Roman" w:cs="Times New Roman"/>
                <w:spacing w:val="15"/>
                <w:sz w:val="20"/>
                <w:szCs w:val="20"/>
              </w:rPr>
              <w:t>,</w:t>
            </w:r>
            <w:r w:rsidRPr="008F057B">
              <w:rPr>
                <w:rFonts w:ascii="Times New Roman" w:hAnsi="Times New Roman" w:cs="Times New Roman"/>
                <w:spacing w:val="15"/>
                <w:sz w:val="20"/>
                <w:szCs w:val="20"/>
              </w:rPr>
              <w:t>也可眺望高雄海港大船入港的震撼，此區域是為南台灣的一顆夜明珠。</w:t>
            </w:r>
            <w:r w:rsidRPr="008F057B">
              <w:rPr>
                <w:rFonts w:ascii="Times New Roman" w:hAnsi="Times New Roman" w:cs="Times New Roman"/>
                <w:spacing w:val="15"/>
                <w:sz w:val="20"/>
                <w:szCs w:val="20"/>
              </w:rPr>
              <w:br/>
            </w:r>
            <w:r w:rsidRPr="008F057B">
              <w:rPr>
                <w:rFonts w:ascii="Times New Roman" w:hAnsi="Times New Roman" w:cs="Times New Roman"/>
                <w:spacing w:val="15"/>
                <w:sz w:val="20"/>
                <w:szCs w:val="20"/>
              </w:rPr>
              <w:t>遊客可以至此搭乘觀光遊輪一覽高雄港風光，更有專業解說員為您解說三十分鐘從真愛碼頭航行至旗津港行經風光及船艦介紹。吹著海風，看著巨大的船艦，許您一個難忘的高雄之旅。</w:t>
            </w:r>
          </w:p>
        </w:tc>
        <w:tc>
          <w:tcPr>
            <w:tcW w:w="1666" w:type="dxa"/>
          </w:tcPr>
          <w:p w:rsidR="005947F4" w:rsidRDefault="005947F4" w:rsidP="005947F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r w:rsidR="000C3EFB">
              <w:rPr>
                <w:rFonts w:asciiTheme="majorEastAsia" w:eastAsiaTheme="majorEastAsia" w:hAnsiTheme="majorEastAsia" w:hint="eastAsia"/>
                <w:szCs w:val="24"/>
              </w:rPr>
              <w:t>、地圖</w:t>
            </w:r>
          </w:p>
          <w:p w:rsidR="00EC6307" w:rsidRPr="005947F4" w:rsidRDefault="00EC6307"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2268" w:type="dxa"/>
          </w:tcPr>
          <w:p w:rsidR="00C960D2" w:rsidRPr="00F14A99" w:rsidRDefault="00F14A99" w:rsidP="00FC1EBF">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hint="eastAsia"/>
              </w:rPr>
              <w:t>→</w:t>
            </w:r>
            <w:r w:rsidRPr="00F14A99">
              <w:rPr>
                <w:rFonts w:eastAsia="新細明體" w:hint="eastAsia"/>
                <w:kern w:val="0"/>
                <w:sz w:val="18"/>
                <w:szCs w:val="18"/>
              </w:rPr>
              <w:t>走路前</w:t>
            </w:r>
            <w:r w:rsidRPr="00F14A99">
              <w:rPr>
                <w:rFonts w:eastAsia="新細明體"/>
                <w:kern w:val="0"/>
                <w:sz w:val="18"/>
                <w:szCs w:val="18"/>
              </w:rPr>
              <w:t>往東北走公園二路朝必忠街前進</w:t>
            </w:r>
          </w:p>
          <w:p w:rsidR="00F14A99" w:rsidRPr="00F14A99" w:rsidRDefault="00F14A99" w:rsidP="00FC1EBF">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shd w:val="clear" w:color="auto" w:fill="FFFFFF"/>
              </w:rPr>
            </w:pPr>
            <w:r w:rsidRPr="00067B37">
              <w:rPr>
                <w:rFonts w:hint="eastAsia"/>
              </w:rPr>
              <w:t>→</w:t>
            </w:r>
            <w:r w:rsidRPr="00F14A99">
              <w:rPr>
                <w:rFonts w:eastAsia="新細明體"/>
                <w:kern w:val="0"/>
                <w:sz w:val="18"/>
                <w:szCs w:val="18"/>
              </w:rPr>
              <w:t>於五福四路</w:t>
            </w:r>
            <w:r w:rsidRPr="00F14A99">
              <w:rPr>
                <w:rFonts w:eastAsia="新細明體"/>
                <w:kern w:val="0"/>
                <w:sz w:val="18"/>
                <w:szCs w:val="18"/>
              </w:rPr>
              <w:t>/</w:t>
            </w:r>
            <w:r w:rsidRPr="00F14A99">
              <w:rPr>
                <w:rFonts w:eastAsia="新細明體"/>
                <w:kern w:val="0"/>
                <w:sz w:val="18"/>
                <w:szCs w:val="18"/>
              </w:rPr>
              <w:t>市</w:t>
            </w:r>
            <w:r w:rsidRPr="00F14A99">
              <w:rPr>
                <w:rFonts w:eastAsia="新細明體"/>
                <w:kern w:val="0"/>
                <w:sz w:val="18"/>
                <w:szCs w:val="18"/>
              </w:rPr>
              <w:t>7</w:t>
            </w:r>
            <w:r w:rsidRPr="00F14A99">
              <w:rPr>
                <w:rFonts w:eastAsia="新細明體"/>
                <w:kern w:val="0"/>
                <w:sz w:val="18"/>
                <w:szCs w:val="18"/>
              </w:rPr>
              <w:t>鄉道向右轉</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於市中一路向左轉</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於光復二街靠右行駛</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於自強二路向左轉</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→抵達</w:t>
            </w:r>
            <w:r w:rsidRPr="00067B37">
              <w:rPr>
                <w:rFonts w:eastAsia="新細明體"/>
                <w:color w:val="C0504D" w:themeColor="accent2"/>
                <w:kern w:val="0"/>
                <w:sz w:val="18"/>
                <w:szCs w:val="18"/>
              </w:rPr>
              <w:t>小南碗</w:t>
            </w:r>
            <w:proofErr w:type="gramStart"/>
            <w:r w:rsidRPr="00067B37">
              <w:rPr>
                <w:rFonts w:eastAsia="新細明體"/>
                <w:color w:val="C0504D" w:themeColor="accent2"/>
                <w:kern w:val="0"/>
                <w:sz w:val="18"/>
                <w:szCs w:val="18"/>
              </w:rPr>
              <w:t>粿</w:t>
            </w:r>
            <w:proofErr w:type="gramEnd"/>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shd w:val="pct15" w:color="auto" w:fill="FFFFFF"/>
              </w:rPr>
              <w:t>約</w:t>
            </w:r>
            <w:r w:rsidRPr="00067B37">
              <w:rPr>
                <w:rFonts w:eastAsia="新細明體" w:hint="eastAsia"/>
                <w:kern w:val="0"/>
                <w:sz w:val="18"/>
                <w:szCs w:val="18"/>
                <w:shd w:val="pct15" w:color="auto" w:fill="FFFFFF"/>
              </w:rPr>
              <w:t>15</w:t>
            </w:r>
            <w:r w:rsidRPr="00067B37">
              <w:rPr>
                <w:rFonts w:eastAsia="新細明體" w:hint="eastAsia"/>
                <w:kern w:val="0"/>
                <w:sz w:val="18"/>
                <w:szCs w:val="18"/>
                <w:shd w:val="pct15" w:color="auto" w:fill="FFFFFF"/>
              </w:rPr>
              <w:t>分</w:t>
            </w:r>
          </w:p>
          <w:p w:rsidR="00F14A99" w:rsidRPr="00F14A99" w:rsidRDefault="00F14A99"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724" w:type="dxa"/>
          </w:tcPr>
          <w:p w:rsidR="00EC6307" w:rsidRDefault="005B78CC"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100元</w:t>
            </w:r>
          </w:p>
        </w:tc>
      </w:tr>
      <w:tr w:rsidR="0019126F" w:rsidTr="004B0D7D">
        <w:trPr>
          <w:trHeight w:val="3339"/>
        </w:trPr>
        <w:tc>
          <w:tcPr>
            <w:cnfStyle w:val="001000000000" w:firstRow="0" w:lastRow="0" w:firstColumn="1" w:lastColumn="0" w:oddVBand="0" w:evenVBand="0" w:oddHBand="0" w:evenHBand="0" w:firstRowFirstColumn="0" w:firstRowLastColumn="0" w:lastRowFirstColumn="0" w:lastRowLastColumn="0"/>
            <w:tcW w:w="1178" w:type="dxa"/>
          </w:tcPr>
          <w:p w:rsidR="00335C83" w:rsidRDefault="00335C83" w:rsidP="00FE2503">
            <w:pPr>
              <w:rPr>
                <w:rFonts w:asciiTheme="majorEastAsia" w:eastAsiaTheme="majorEastAsia" w:hAnsiTheme="majorEastAsia"/>
                <w:szCs w:val="24"/>
              </w:rPr>
            </w:pPr>
            <w:r>
              <w:rPr>
                <w:rFonts w:asciiTheme="majorEastAsia" w:eastAsiaTheme="majorEastAsia" w:hAnsiTheme="majorEastAsia" w:hint="eastAsia"/>
                <w:szCs w:val="24"/>
              </w:rPr>
              <w:t>1</w:t>
            </w:r>
            <w:r w:rsidR="00173410">
              <w:rPr>
                <w:rFonts w:asciiTheme="majorEastAsia" w:eastAsiaTheme="majorEastAsia" w:hAnsiTheme="majorEastAsia" w:hint="eastAsia"/>
                <w:szCs w:val="24"/>
              </w:rPr>
              <w:t>2:00</w:t>
            </w:r>
          </w:p>
        </w:tc>
        <w:tc>
          <w:tcPr>
            <w:tcW w:w="5061" w:type="dxa"/>
          </w:tcPr>
          <w:p w:rsidR="00335C83" w:rsidRPr="008F057B" w:rsidRDefault="00335C83" w:rsidP="00FC1EBF">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高雄市前金區自強二路89號-小南碗</w:t>
            </w:r>
            <w:proofErr w:type="gramStart"/>
            <w:r w:rsidRPr="008F057B">
              <w:rPr>
                <w:rFonts w:ascii="微軟正黑體" w:eastAsia="微軟正黑體" w:hAnsi="微軟正黑體"/>
                <w:b/>
                <w:color w:val="7030A0"/>
                <w:szCs w:val="24"/>
              </w:rPr>
              <w:t>粿</w:t>
            </w:r>
            <w:proofErr w:type="gramEnd"/>
          </w:p>
          <w:p w:rsidR="00335C83" w:rsidRPr="00335C83" w:rsidRDefault="00335C83"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sidRPr="008F057B">
              <w:rPr>
                <w:rFonts w:ascii="Times New Roman" w:hAnsi="Times New Roman" w:cs="Times New Roman"/>
                <w:spacing w:val="15"/>
                <w:sz w:val="20"/>
                <w:szCs w:val="20"/>
                <w:highlight w:val="yellow"/>
              </w:rPr>
              <w:t>碗</w:t>
            </w:r>
            <w:proofErr w:type="gramStart"/>
            <w:r w:rsidRPr="008F057B">
              <w:rPr>
                <w:rFonts w:ascii="Times New Roman" w:hAnsi="Times New Roman" w:cs="Times New Roman"/>
                <w:spacing w:val="15"/>
                <w:sz w:val="20"/>
                <w:szCs w:val="20"/>
                <w:highlight w:val="yellow"/>
              </w:rPr>
              <w:t>粿</w:t>
            </w:r>
            <w:r w:rsidRPr="008F057B">
              <w:rPr>
                <w:rFonts w:ascii="Times New Roman" w:hAnsi="Times New Roman" w:cs="Times New Roman"/>
                <w:spacing w:val="15"/>
                <w:sz w:val="20"/>
                <w:szCs w:val="20"/>
              </w:rPr>
              <w:t>──</w:t>
            </w:r>
            <w:proofErr w:type="gramEnd"/>
            <w:r w:rsidRPr="008F057B">
              <w:rPr>
                <w:rFonts w:ascii="Times New Roman" w:hAnsi="Times New Roman" w:cs="Times New Roman"/>
                <w:spacing w:val="15"/>
                <w:sz w:val="20"/>
                <w:szCs w:val="20"/>
              </w:rPr>
              <w:t>嚴選上等在來米製作，不添加任何</w:t>
            </w:r>
            <w:proofErr w:type="gramStart"/>
            <w:r w:rsidRPr="008F057B">
              <w:rPr>
                <w:rFonts w:ascii="Times New Roman" w:hAnsi="Times New Roman" w:cs="Times New Roman"/>
                <w:spacing w:val="15"/>
                <w:sz w:val="20"/>
                <w:szCs w:val="20"/>
              </w:rPr>
              <w:t>加工物去增加</w:t>
            </w:r>
            <w:proofErr w:type="gramEnd"/>
            <w:r w:rsidRPr="008F057B">
              <w:rPr>
                <w:rFonts w:ascii="Times New Roman" w:hAnsi="Times New Roman" w:cs="Times New Roman"/>
                <w:spacing w:val="15"/>
                <w:sz w:val="20"/>
                <w:szCs w:val="20"/>
              </w:rPr>
              <w:t>口感。</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highlight w:val="yellow"/>
              </w:rPr>
              <w:t>魚羹／魚丸</w:t>
            </w:r>
            <w:proofErr w:type="gramStart"/>
            <w:r w:rsidRPr="008F057B">
              <w:rPr>
                <w:rFonts w:ascii="Times New Roman" w:hAnsi="Times New Roman" w:cs="Times New Roman"/>
                <w:spacing w:val="15"/>
                <w:sz w:val="20"/>
                <w:szCs w:val="20"/>
              </w:rPr>
              <w:t>──</w:t>
            </w:r>
            <w:proofErr w:type="gramEnd"/>
            <w:r w:rsidRPr="008F057B">
              <w:rPr>
                <w:rFonts w:ascii="Times New Roman" w:hAnsi="Times New Roman" w:cs="Times New Roman"/>
                <w:spacing w:val="15"/>
                <w:sz w:val="20"/>
                <w:szCs w:val="20"/>
              </w:rPr>
              <w:t>每天採買新鮮虱目魚，魚肉</w:t>
            </w:r>
            <w:proofErr w:type="gramStart"/>
            <w:r w:rsidRPr="008F057B">
              <w:rPr>
                <w:rFonts w:ascii="Times New Roman" w:hAnsi="Times New Roman" w:cs="Times New Roman"/>
                <w:spacing w:val="15"/>
                <w:sz w:val="20"/>
                <w:szCs w:val="20"/>
              </w:rPr>
              <w:t>經過撥刺處理</w:t>
            </w:r>
            <w:proofErr w:type="gramEnd"/>
            <w:r w:rsidRPr="008F057B">
              <w:rPr>
                <w:rFonts w:ascii="Times New Roman" w:hAnsi="Times New Roman" w:cs="Times New Roman"/>
                <w:spacing w:val="15"/>
                <w:sz w:val="20"/>
                <w:szCs w:val="20"/>
              </w:rPr>
              <w:t>再打成魚漿，也是不添加任何</w:t>
            </w:r>
            <w:proofErr w:type="gramStart"/>
            <w:r w:rsidRPr="008F057B">
              <w:rPr>
                <w:rFonts w:ascii="Times New Roman" w:hAnsi="Times New Roman" w:cs="Times New Roman"/>
                <w:spacing w:val="15"/>
                <w:sz w:val="20"/>
                <w:szCs w:val="20"/>
              </w:rPr>
              <w:t>加工物去增加</w:t>
            </w:r>
            <w:proofErr w:type="gramEnd"/>
            <w:r w:rsidRPr="008F057B">
              <w:rPr>
                <w:rFonts w:ascii="Times New Roman" w:hAnsi="Times New Roman" w:cs="Times New Roman"/>
                <w:spacing w:val="15"/>
                <w:sz w:val="20"/>
                <w:szCs w:val="20"/>
              </w:rPr>
              <w:t>口感。</w:t>
            </w:r>
            <w:r w:rsidRPr="008F057B">
              <w:rPr>
                <w:rFonts w:ascii="Times New Roman" w:hAnsi="Times New Roman" w:cs="Times New Roman"/>
                <w:spacing w:val="15"/>
                <w:sz w:val="20"/>
                <w:szCs w:val="20"/>
              </w:rPr>
              <w:t xml:space="preserve"> </w:t>
            </w:r>
            <w:proofErr w:type="gramStart"/>
            <w:r w:rsidRPr="008F057B">
              <w:rPr>
                <w:rFonts w:ascii="Times New Roman" w:hAnsi="Times New Roman" w:cs="Times New Roman"/>
                <w:spacing w:val="15"/>
                <w:sz w:val="20"/>
                <w:szCs w:val="20"/>
                <w:highlight w:val="yellow"/>
              </w:rPr>
              <w:t>肉粽</w:t>
            </w:r>
            <w:r w:rsidRPr="008F057B">
              <w:rPr>
                <w:rFonts w:ascii="Times New Roman" w:hAnsi="Times New Roman" w:cs="Times New Roman"/>
                <w:spacing w:val="15"/>
                <w:sz w:val="20"/>
                <w:szCs w:val="20"/>
              </w:rPr>
              <w:t>－純糯米</w:t>
            </w:r>
            <w:proofErr w:type="gramEnd"/>
            <w:r w:rsidRPr="008F057B">
              <w:rPr>
                <w:rFonts w:ascii="Times New Roman" w:hAnsi="Times New Roman" w:cs="Times New Roman"/>
                <w:spacing w:val="15"/>
                <w:sz w:val="20"/>
                <w:szCs w:val="20"/>
              </w:rPr>
              <w:t>製作，再加上各式嚴選食材。</w:t>
            </w:r>
            <w:r w:rsidRPr="008F057B">
              <w:rPr>
                <w:rFonts w:ascii="Times New Roman" w:hAnsi="Times New Roman" w:cs="Times New Roman"/>
                <w:spacing w:val="15"/>
                <w:sz w:val="20"/>
                <w:szCs w:val="20"/>
              </w:rPr>
              <w:t xml:space="preserve"> </w:t>
            </w:r>
            <w:proofErr w:type="gramStart"/>
            <w:r w:rsidRPr="008F057B">
              <w:rPr>
                <w:rFonts w:ascii="Times New Roman" w:hAnsi="Times New Roman" w:cs="Times New Roman"/>
                <w:spacing w:val="15"/>
                <w:sz w:val="20"/>
                <w:szCs w:val="20"/>
                <w:highlight w:val="yellow"/>
              </w:rPr>
              <w:t>年糕</w:t>
            </w:r>
            <w:r w:rsidRPr="008F057B">
              <w:rPr>
                <w:rFonts w:ascii="Times New Roman" w:hAnsi="Times New Roman" w:cs="Times New Roman"/>
                <w:spacing w:val="15"/>
                <w:sz w:val="20"/>
                <w:szCs w:val="20"/>
              </w:rPr>
              <w:t>－純糯米</w:t>
            </w:r>
            <w:proofErr w:type="gramEnd"/>
            <w:r w:rsidRPr="008F057B">
              <w:rPr>
                <w:rFonts w:ascii="Times New Roman" w:hAnsi="Times New Roman" w:cs="Times New Roman"/>
                <w:spacing w:val="15"/>
                <w:sz w:val="20"/>
                <w:szCs w:val="20"/>
              </w:rPr>
              <w:t>加上養生紅糖調到黃金比例，</w:t>
            </w:r>
            <w:proofErr w:type="gramStart"/>
            <w:r w:rsidRPr="008F057B">
              <w:rPr>
                <w:rFonts w:ascii="Times New Roman" w:hAnsi="Times New Roman" w:cs="Times New Roman"/>
                <w:spacing w:val="15"/>
                <w:sz w:val="20"/>
                <w:szCs w:val="20"/>
              </w:rPr>
              <w:t>ＱＱ</w:t>
            </w:r>
            <w:proofErr w:type="gramEnd"/>
            <w:r w:rsidRPr="008F057B">
              <w:rPr>
                <w:rFonts w:ascii="Times New Roman" w:hAnsi="Times New Roman" w:cs="Times New Roman"/>
                <w:spacing w:val="15"/>
                <w:sz w:val="20"/>
                <w:szCs w:val="20"/>
              </w:rPr>
              <w:t>口感不會太甜，紅豆口味也是</w:t>
            </w:r>
            <w:proofErr w:type="gramStart"/>
            <w:r w:rsidRPr="008F057B">
              <w:rPr>
                <w:rFonts w:ascii="Times New Roman" w:hAnsi="Times New Roman" w:cs="Times New Roman"/>
                <w:spacing w:val="15"/>
                <w:sz w:val="20"/>
                <w:szCs w:val="20"/>
              </w:rPr>
              <w:t>很</w:t>
            </w:r>
            <w:proofErr w:type="gramEnd"/>
            <w:r w:rsidRPr="008F057B">
              <w:rPr>
                <w:rFonts w:ascii="Times New Roman" w:hAnsi="Times New Roman" w:cs="Times New Roman"/>
                <w:spacing w:val="15"/>
                <w:sz w:val="20"/>
                <w:szCs w:val="20"/>
              </w:rPr>
              <w:t>棒的選擇。</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highlight w:val="yellow"/>
              </w:rPr>
              <w:t>醬油</w:t>
            </w:r>
            <w:r w:rsidRPr="008F057B">
              <w:rPr>
                <w:rFonts w:ascii="Times New Roman" w:hAnsi="Times New Roman" w:cs="Times New Roman"/>
                <w:spacing w:val="15"/>
                <w:sz w:val="20"/>
                <w:szCs w:val="20"/>
              </w:rPr>
              <w:t>－也是本店招牌，自己手工製作，用新鮮香菇浸泡再調配出的健康不死</w:t>
            </w:r>
            <w:proofErr w:type="gramStart"/>
            <w:r w:rsidRPr="008F057B">
              <w:rPr>
                <w:rFonts w:ascii="Times New Roman" w:hAnsi="Times New Roman" w:cs="Times New Roman"/>
                <w:spacing w:val="15"/>
                <w:sz w:val="20"/>
                <w:szCs w:val="20"/>
              </w:rPr>
              <w:t>鹹</w:t>
            </w:r>
            <w:proofErr w:type="gramEnd"/>
            <w:r w:rsidRPr="008F057B">
              <w:rPr>
                <w:rFonts w:ascii="Times New Roman" w:hAnsi="Times New Roman" w:cs="Times New Roman"/>
                <w:spacing w:val="15"/>
                <w:sz w:val="20"/>
                <w:szCs w:val="20"/>
              </w:rPr>
              <w:t>醬油，是外面買不到的</w:t>
            </w:r>
            <w:r w:rsidRPr="008F057B">
              <w:rPr>
                <w:rFonts w:ascii="Times New Roman" w:hAnsi="Times New Roman" w:cs="Times New Roman"/>
                <w:color w:val="666666"/>
                <w:spacing w:val="15"/>
                <w:sz w:val="18"/>
                <w:szCs w:val="18"/>
              </w:rPr>
              <w:t>。</w:t>
            </w:r>
            <w:r>
              <w:rPr>
                <w:rFonts w:asciiTheme="majorEastAsia" w:eastAsiaTheme="majorEastAsia" w:hAnsiTheme="majorEastAsia" w:hint="eastAsia"/>
                <w:noProof/>
                <w:szCs w:val="24"/>
              </w:rPr>
              <w:lastRenderedPageBreak/>
              <w:drawing>
                <wp:inline distT="0" distB="0" distL="0" distR="0" wp14:anchorId="4C357091" wp14:editId="392C5167">
                  <wp:extent cx="3076575" cy="230743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61485_1625453347698992_749509169_n.jpg"/>
                          <pic:cNvPicPr/>
                        </pic:nvPicPr>
                        <pic:blipFill>
                          <a:blip r:embed="rId9">
                            <a:extLst>
                              <a:ext uri="{28A0092B-C50C-407E-A947-70E740481C1C}">
                                <a14:useLocalDpi xmlns:a14="http://schemas.microsoft.com/office/drawing/2010/main" val="0"/>
                              </a:ext>
                            </a:extLst>
                          </a:blip>
                          <a:stretch>
                            <a:fillRect/>
                          </a:stretch>
                        </pic:blipFill>
                        <pic:spPr>
                          <a:xfrm>
                            <a:off x="0" y="0"/>
                            <a:ext cx="3091499" cy="2318625"/>
                          </a:xfrm>
                          <a:prstGeom prst="rect">
                            <a:avLst/>
                          </a:prstGeom>
                          <a:ln>
                            <a:noFill/>
                          </a:ln>
                          <a:effectLst>
                            <a:softEdge rad="112500"/>
                          </a:effectLst>
                        </pic:spPr>
                      </pic:pic>
                    </a:graphicData>
                  </a:graphic>
                </wp:inline>
              </w:drawing>
            </w:r>
          </w:p>
        </w:tc>
        <w:tc>
          <w:tcPr>
            <w:tcW w:w="1666" w:type="dxa"/>
          </w:tcPr>
          <w:p w:rsidR="005947F4" w:rsidRDefault="005947F4" w:rsidP="005947F4">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lastRenderedPageBreak/>
              <w:t>水、帽子、錢、太陽眼鏡、小背包、暈車藥</w:t>
            </w:r>
            <w:r w:rsidR="000C3EFB">
              <w:rPr>
                <w:rFonts w:asciiTheme="majorEastAsia" w:eastAsiaTheme="majorEastAsia" w:hAnsiTheme="majorEastAsia" w:hint="eastAsia"/>
                <w:szCs w:val="24"/>
              </w:rPr>
              <w:t>、地圖</w:t>
            </w:r>
          </w:p>
          <w:p w:rsidR="00335C83" w:rsidRPr="005947F4" w:rsidRDefault="00335C83"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tc>
        <w:tc>
          <w:tcPr>
            <w:tcW w:w="2268" w:type="dxa"/>
          </w:tcPr>
          <w:p w:rsidR="00335C83"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Pr="0065738B">
              <w:rPr>
                <w:rFonts w:eastAsia="新細明體"/>
                <w:kern w:val="0"/>
                <w:sz w:val="18"/>
                <w:szCs w:val="18"/>
              </w:rPr>
              <w:t>步行往北走自強二路朝民生二路前進</w:t>
            </w:r>
            <w:r w:rsidR="0065738B" w:rsidRPr="0065738B">
              <w:rPr>
                <w:rFonts w:eastAsia="新細明體"/>
                <w:kern w:val="0"/>
                <w:sz w:val="18"/>
                <w:szCs w:val="18"/>
              </w:rPr>
              <w:t>於中正四路向右轉</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捷運市議會站</w:t>
            </w:r>
            <w:proofErr w:type="gramStart"/>
            <w:r w:rsidR="0065738B" w:rsidRPr="0065738B">
              <w:rPr>
                <w:rFonts w:eastAsia="新細明體"/>
                <w:kern w:val="0"/>
              </w:rPr>
              <w:t>橘</w:t>
            </w:r>
            <w:proofErr w:type="gramEnd"/>
            <w:r w:rsidR="0065738B" w:rsidRPr="0065738B">
              <w:rPr>
                <w:rFonts w:eastAsia="新細明體"/>
                <w:kern w:val="0"/>
              </w:rPr>
              <w:t>線</w:t>
            </w:r>
            <w:r w:rsidR="0065738B" w:rsidRPr="0065738B">
              <w:rPr>
                <w:rFonts w:eastAsia="新細明體" w:hint="eastAsia"/>
                <w:kern w:val="0"/>
                <w:sz w:val="18"/>
                <w:szCs w:val="18"/>
              </w:rPr>
              <w:t>開往捷運西子灣站</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捷運西子灣站</w:t>
            </w:r>
          </w:p>
          <w:p w:rsidR="00F14A99" w:rsidRPr="00067B37" w:rsidRDefault="00F14A99"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0065738B" w:rsidRPr="00067B37">
              <w:rPr>
                <w:rFonts w:eastAsia="新細明體" w:hint="eastAsia"/>
                <w:kern w:val="0"/>
                <w:sz w:val="18"/>
                <w:szCs w:val="18"/>
              </w:rPr>
              <w:t>步行</w:t>
            </w:r>
            <w:r w:rsidR="0065738B" w:rsidRPr="00067B37">
              <w:rPr>
                <w:rFonts w:eastAsia="新細明體" w:hint="eastAsia"/>
                <w:kern w:val="0"/>
                <w:sz w:val="18"/>
                <w:szCs w:val="18"/>
                <w:shd w:val="pct15" w:color="auto" w:fill="FFFFFF"/>
              </w:rPr>
              <w:t>約</w:t>
            </w:r>
            <w:r w:rsidR="0065738B" w:rsidRPr="00067B37">
              <w:rPr>
                <w:rFonts w:eastAsia="新細明體" w:hint="eastAsia"/>
                <w:kern w:val="0"/>
                <w:sz w:val="18"/>
                <w:szCs w:val="18"/>
                <w:shd w:val="pct15" w:color="auto" w:fill="FFFFFF"/>
              </w:rPr>
              <w:t>15</w:t>
            </w:r>
            <w:r w:rsidR="0065738B" w:rsidRPr="00067B37">
              <w:rPr>
                <w:rFonts w:eastAsia="新細明體" w:hint="eastAsia"/>
                <w:kern w:val="0"/>
                <w:sz w:val="18"/>
                <w:szCs w:val="18"/>
                <w:shd w:val="pct15" w:color="auto" w:fill="FFFFFF"/>
              </w:rPr>
              <w:t>分</w:t>
            </w:r>
            <w:r w:rsidR="0065738B" w:rsidRPr="00067B37">
              <w:rPr>
                <w:rFonts w:eastAsia="新細明體" w:hint="eastAsia"/>
                <w:kern w:val="0"/>
                <w:sz w:val="18"/>
                <w:szCs w:val="18"/>
              </w:rPr>
              <w:t>鼓山輪渡站</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0065738B" w:rsidRPr="0065738B">
              <w:rPr>
                <w:rFonts w:eastAsia="新細明體" w:hint="eastAsia"/>
                <w:kern w:val="0"/>
                <w:sz w:val="18"/>
                <w:szCs w:val="18"/>
              </w:rPr>
              <w:t>觀光交通渡輪</w:t>
            </w:r>
            <w:r w:rsidR="0065738B" w:rsidRPr="0065738B">
              <w:rPr>
                <w:rFonts w:eastAsia="新細明體" w:hint="eastAsia"/>
                <w:kern w:val="0"/>
                <w:sz w:val="18"/>
                <w:szCs w:val="18"/>
              </w:rPr>
              <w:t>[</w:t>
            </w:r>
            <w:r w:rsidR="0065738B" w:rsidRPr="0065738B">
              <w:rPr>
                <w:rFonts w:eastAsia="新細明體" w:hint="eastAsia"/>
                <w:kern w:val="0"/>
                <w:sz w:val="18"/>
                <w:szCs w:val="18"/>
              </w:rPr>
              <w:t>鼓山</w:t>
            </w:r>
            <w:r w:rsidR="0065738B" w:rsidRPr="0065738B">
              <w:rPr>
                <w:rFonts w:eastAsia="新細明體" w:hint="eastAsia"/>
                <w:kern w:val="0"/>
                <w:sz w:val="18"/>
                <w:szCs w:val="18"/>
              </w:rPr>
              <w:t>-</w:t>
            </w:r>
            <w:r w:rsidR="0065738B" w:rsidRPr="0065738B">
              <w:rPr>
                <w:rFonts w:eastAsia="新細明體" w:hint="eastAsia"/>
                <w:kern w:val="0"/>
                <w:sz w:val="18"/>
                <w:szCs w:val="18"/>
              </w:rPr>
              <w:t>旗津</w:t>
            </w:r>
            <w:r w:rsidR="0065738B" w:rsidRPr="0065738B">
              <w:rPr>
                <w:rFonts w:eastAsia="新細明體" w:hint="eastAsia"/>
                <w:kern w:val="0"/>
                <w:sz w:val="18"/>
                <w:szCs w:val="18"/>
              </w:rPr>
              <w:t>]</w:t>
            </w:r>
            <w:r w:rsidR="0065738B" w:rsidRPr="0065738B">
              <w:rPr>
                <w:rFonts w:eastAsia="新細明體" w:hint="eastAsia"/>
                <w:kern w:val="0"/>
                <w:sz w:val="18"/>
                <w:szCs w:val="18"/>
              </w:rPr>
              <w:t>開往旗津輪渡站</w:t>
            </w:r>
          </w:p>
          <w:p w:rsidR="0065738B" w:rsidRPr="0065738B" w:rsidRDefault="00F14A99" w:rsidP="0065738B">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旗津輪渡站步行</w:t>
            </w:r>
          </w:p>
          <w:p w:rsidR="00F14A99" w:rsidRPr="00067B37" w:rsidRDefault="0065738B" w:rsidP="006573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shd w:val="clear" w:color="auto" w:fill="FFFFFF"/>
              </w:rPr>
            </w:pPr>
            <w:r w:rsidRPr="00067B37">
              <w:rPr>
                <w:rFonts w:ascii="Arial" w:hAnsi="Arial" w:cs="Arial" w:hint="eastAsia"/>
                <w:sz w:val="18"/>
                <w:szCs w:val="18"/>
                <w:shd w:val="pct15" w:color="auto" w:fill="FFFFFF"/>
              </w:rPr>
              <w:t>約</w:t>
            </w:r>
            <w:r w:rsidRPr="00067B37">
              <w:rPr>
                <w:rFonts w:ascii="Arial" w:hAnsi="Arial" w:cs="Arial" w:hint="eastAsia"/>
                <w:sz w:val="18"/>
                <w:szCs w:val="18"/>
                <w:shd w:val="pct15" w:color="auto" w:fill="FFFFFF"/>
              </w:rPr>
              <w:t>15</w:t>
            </w:r>
            <w:r w:rsidRPr="00067B37">
              <w:rPr>
                <w:rFonts w:ascii="Arial" w:hAnsi="Arial" w:cs="Arial" w:hint="eastAsia"/>
                <w:sz w:val="18"/>
                <w:szCs w:val="18"/>
                <w:shd w:val="pct15" w:color="auto" w:fill="FFFFFF"/>
              </w:rPr>
              <w:t>分</w:t>
            </w:r>
          </w:p>
          <w:p w:rsidR="0065738B" w:rsidRPr="0065738B" w:rsidRDefault="0065738B" w:rsidP="0065738B">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kern w:val="0"/>
                <w:sz w:val="18"/>
                <w:szCs w:val="18"/>
              </w:rPr>
              <w:t>往西北走海岸路朝廟前路</w:t>
            </w:r>
            <w:r w:rsidRPr="0065738B">
              <w:rPr>
                <w:rFonts w:eastAsia="新細明體"/>
                <w:kern w:val="0"/>
                <w:sz w:val="18"/>
                <w:szCs w:val="18"/>
              </w:rPr>
              <w:lastRenderedPageBreak/>
              <w:t>前進</w:t>
            </w:r>
          </w:p>
          <w:p w:rsidR="0065738B" w:rsidRDefault="0065738B" w:rsidP="0065738B">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kern w:val="0"/>
                <w:sz w:val="18"/>
                <w:szCs w:val="18"/>
              </w:rPr>
              <w:t>於廟前路向左轉</w:t>
            </w:r>
          </w:p>
          <w:p w:rsidR="00091DD9" w:rsidRPr="00067B37" w:rsidRDefault="00091DD9" w:rsidP="006573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shd w:val="clear" w:color="auto" w:fill="FFFFFF"/>
              </w:rPr>
            </w:pPr>
            <w:r w:rsidRPr="00067B37">
              <w:rPr>
                <w:rFonts w:ascii="Arial" w:hAnsi="Arial" w:cs="Arial" w:hint="eastAsia"/>
                <w:sz w:val="18"/>
                <w:szCs w:val="18"/>
                <w:shd w:val="pct15" w:color="auto" w:fill="FFFFFF"/>
              </w:rPr>
              <w:t>約</w:t>
            </w:r>
            <w:r w:rsidRPr="00067B37">
              <w:rPr>
                <w:rFonts w:ascii="Arial" w:hAnsi="Arial" w:cs="Arial" w:hint="eastAsia"/>
                <w:sz w:val="18"/>
                <w:szCs w:val="18"/>
                <w:shd w:val="pct15" w:color="auto" w:fill="FFFFFF"/>
              </w:rPr>
              <w:t>3</w:t>
            </w:r>
            <w:r w:rsidRPr="00067B37">
              <w:rPr>
                <w:rFonts w:ascii="Arial" w:hAnsi="Arial" w:cs="Arial" w:hint="eastAsia"/>
                <w:sz w:val="18"/>
                <w:szCs w:val="18"/>
                <w:shd w:val="pct15" w:color="auto" w:fill="FFFFFF"/>
              </w:rPr>
              <w:t>分</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前往</w:t>
            </w:r>
            <w:r w:rsidR="0065738B" w:rsidRPr="0065738B">
              <w:rPr>
                <w:rFonts w:eastAsia="新細明體" w:hint="eastAsia"/>
                <w:color w:val="C0504D" w:themeColor="accent2"/>
                <w:kern w:val="0"/>
                <w:sz w:val="18"/>
                <w:szCs w:val="18"/>
              </w:rPr>
              <w:t>旗津風景區</w:t>
            </w:r>
          </w:p>
          <w:p w:rsidR="00F14A99" w:rsidRDefault="00F14A99"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p w:rsidR="00792111" w:rsidRPr="00067B37" w:rsidRDefault="0079211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szCs w:val="20"/>
              </w:rPr>
            </w:pPr>
            <w:r w:rsidRPr="00067B37">
              <w:rPr>
                <w:rFonts w:ascii="Times New Roman" w:hAnsi="Times New Roman" w:cs="Times New Roman"/>
                <w:color w:val="666666"/>
                <w:spacing w:val="15"/>
                <w:sz w:val="20"/>
                <w:szCs w:val="20"/>
                <w:shd w:val="clear" w:color="auto" w:fill="FFFFFF"/>
              </w:rPr>
              <w:t>【搭乘渡輪】</w:t>
            </w:r>
          </w:p>
          <w:p w:rsidR="00792111" w:rsidRDefault="0079211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sidRPr="00067B37">
              <w:rPr>
                <w:rFonts w:ascii="Times New Roman" w:hAnsi="Times New Roman" w:cs="Times New Roman"/>
                <w:color w:val="666666"/>
                <w:spacing w:val="15"/>
                <w:sz w:val="20"/>
                <w:szCs w:val="20"/>
                <w:shd w:val="clear" w:color="auto" w:fill="FFFFFF"/>
              </w:rPr>
              <w:t>票價</w:t>
            </w:r>
            <w:r w:rsidRPr="00067B37">
              <w:rPr>
                <w:rFonts w:ascii="Times New Roman" w:hAnsi="Times New Roman" w:cs="Times New Roman"/>
                <w:color w:val="666666"/>
                <w:spacing w:val="15"/>
                <w:sz w:val="20"/>
                <w:szCs w:val="20"/>
                <w:shd w:val="clear" w:color="auto" w:fill="FFFFFF"/>
              </w:rPr>
              <w:t xml:space="preserve">: </w:t>
            </w:r>
            <w:r w:rsidRPr="00067B37">
              <w:rPr>
                <w:rFonts w:ascii="Times New Roman" w:hAnsi="Times New Roman" w:cs="Times New Roman"/>
                <w:color w:val="666666"/>
                <w:spacing w:val="15"/>
                <w:sz w:val="20"/>
                <w:szCs w:val="20"/>
                <w:shd w:val="clear" w:color="auto" w:fill="FFFFFF"/>
              </w:rPr>
              <w:t>全票</w:t>
            </w:r>
            <w:r w:rsidRPr="00067B37">
              <w:rPr>
                <w:rFonts w:ascii="Times New Roman" w:hAnsi="Times New Roman" w:cs="Times New Roman"/>
                <w:color w:val="666666"/>
                <w:spacing w:val="15"/>
                <w:sz w:val="20"/>
                <w:szCs w:val="20"/>
                <w:shd w:val="clear" w:color="auto" w:fill="FFFFFF"/>
              </w:rPr>
              <w:t>15</w:t>
            </w:r>
            <w:r w:rsidRPr="00067B37">
              <w:rPr>
                <w:rFonts w:ascii="Times New Roman" w:hAnsi="Times New Roman" w:cs="Times New Roman"/>
                <w:color w:val="666666"/>
                <w:spacing w:val="15"/>
                <w:sz w:val="20"/>
                <w:szCs w:val="20"/>
                <w:shd w:val="clear" w:color="auto" w:fill="FFFFFF"/>
              </w:rPr>
              <w:t>元、半票</w:t>
            </w:r>
            <w:r w:rsidRPr="00067B37">
              <w:rPr>
                <w:rFonts w:ascii="Times New Roman" w:hAnsi="Times New Roman" w:cs="Times New Roman"/>
                <w:color w:val="666666"/>
                <w:spacing w:val="15"/>
                <w:sz w:val="20"/>
                <w:szCs w:val="20"/>
                <w:shd w:val="clear" w:color="auto" w:fill="FFFFFF"/>
              </w:rPr>
              <w:t>8</w:t>
            </w:r>
            <w:r w:rsidRPr="00067B37">
              <w:rPr>
                <w:rFonts w:ascii="Times New Roman" w:hAnsi="Times New Roman" w:cs="Times New Roman"/>
                <w:color w:val="666666"/>
                <w:spacing w:val="15"/>
                <w:sz w:val="20"/>
                <w:szCs w:val="20"/>
                <w:shd w:val="clear" w:color="auto" w:fill="FFFFFF"/>
              </w:rPr>
              <w:t>元、機車</w:t>
            </w:r>
            <w:r w:rsidRPr="00067B37">
              <w:rPr>
                <w:rFonts w:ascii="Times New Roman" w:hAnsi="Times New Roman" w:cs="Times New Roman"/>
                <w:color w:val="666666"/>
                <w:spacing w:val="15"/>
                <w:sz w:val="20"/>
                <w:szCs w:val="20"/>
                <w:shd w:val="clear" w:color="auto" w:fill="FFFFFF"/>
              </w:rPr>
              <w:t>20</w:t>
            </w:r>
            <w:r w:rsidRPr="00067B37">
              <w:rPr>
                <w:rFonts w:ascii="Times New Roman" w:hAnsi="Times New Roman" w:cs="Times New Roman"/>
                <w:color w:val="666666"/>
                <w:spacing w:val="15"/>
                <w:sz w:val="20"/>
                <w:szCs w:val="20"/>
                <w:shd w:val="clear" w:color="auto" w:fill="FFFFFF"/>
              </w:rPr>
              <w:t>元、自行車免費</w:t>
            </w:r>
          </w:p>
        </w:tc>
        <w:tc>
          <w:tcPr>
            <w:tcW w:w="724" w:type="dxa"/>
          </w:tcPr>
          <w:p w:rsidR="00335C83" w:rsidRDefault="00335C83"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lastRenderedPageBreak/>
              <w:t>200元</w:t>
            </w:r>
          </w:p>
        </w:tc>
      </w:tr>
      <w:tr w:rsidR="0019126F" w:rsidTr="004B0D7D">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178" w:type="dxa"/>
          </w:tcPr>
          <w:p w:rsidR="00335C83" w:rsidRDefault="00173410" w:rsidP="00832718">
            <w:pPr>
              <w:rPr>
                <w:rFonts w:asciiTheme="majorEastAsia" w:eastAsiaTheme="majorEastAsia" w:hAnsiTheme="majorEastAsia"/>
                <w:szCs w:val="24"/>
              </w:rPr>
            </w:pPr>
            <w:r>
              <w:rPr>
                <w:rFonts w:asciiTheme="majorEastAsia" w:eastAsiaTheme="majorEastAsia" w:hAnsiTheme="majorEastAsia" w:hint="eastAsia"/>
                <w:szCs w:val="24"/>
              </w:rPr>
              <w:lastRenderedPageBreak/>
              <w:t>13:30</w:t>
            </w:r>
          </w:p>
        </w:tc>
        <w:tc>
          <w:tcPr>
            <w:tcW w:w="5061" w:type="dxa"/>
          </w:tcPr>
          <w:p w:rsidR="00335C83" w:rsidRPr="008F057B" w:rsidRDefault="009227F8" w:rsidP="00FC1EBF">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高雄市旗津區廟前路</w:t>
            </w:r>
            <w:r w:rsidRPr="008F057B">
              <w:rPr>
                <w:rFonts w:ascii="微軟正黑體" w:eastAsia="微軟正黑體" w:hAnsi="微軟正黑體" w:hint="eastAsia"/>
                <w:b/>
                <w:color w:val="7030A0"/>
                <w:szCs w:val="24"/>
              </w:rPr>
              <w:t>-旗津風景區</w:t>
            </w:r>
          </w:p>
          <w:p w:rsidR="00BF37E5" w:rsidRPr="008F057B" w:rsidRDefault="009227F8"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5"/>
                <w:sz w:val="20"/>
                <w:szCs w:val="20"/>
              </w:rPr>
            </w:pPr>
            <w:r w:rsidRPr="008F057B">
              <w:rPr>
                <w:rFonts w:ascii="Times New Roman" w:hAnsi="Times New Roman" w:cs="Times New Roman"/>
                <w:spacing w:val="15"/>
                <w:sz w:val="20"/>
                <w:szCs w:val="20"/>
              </w:rPr>
              <w:t>前往旗津除了可利用過港隧道，也可搭乘渡輪前往，航程中的沿岸美景也成為</w:t>
            </w:r>
            <w:proofErr w:type="gramStart"/>
            <w:r w:rsidRPr="008F057B">
              <w:rPr>
                <w:rFonts w:ascii="Times New Roman" w:hAnsi="Times New Roman" w:cs="Times New Roman"/>
                <w:spacing w:val="15"/>
                <w:sz w:val="20"/>
                <w:szCs w:val="20"/>
              </w:rPr>
              <w:t>一</w:t>
            </w:r>
            <w:proofErr w:type="gramEnd"/>
            <w:r w:rsidRPr="008F057B">
              <w:rPr>
                <w:rFonts w:ascii="Times New Roman" w:hAnsi="Times New Roman" w:cs="Times New Roman"/>
                <w:spacing w:val="15"/>
                <w:sz w:val="20"/>
                <w:szCs w:val="20"/>
              </w:rPr>
              <w:t>大觀光亮點，每到假日總是大批遊客搭乘渡輪前來踏浪、吃海鮮、看古蹟。近年高雄市政府更開發了南台灣最完整的「</w:t>
            </w:r>
            <w:proofErr w:type="gramStart"/>
            <w:r w:rsidRPr="008F057B">
              <w:rPr>
                <w:rFonts w:ascii="Times New Roman" w:hAnsi="Times New Roman" w:cs="Times New Roman"/>
                <w:spacing w:val="15"/>
                <w:sz w:val="20"/>
                <w:szCs w:val="20"/>
                <w:highlight w:val="yellow"/>
              </w:rPr>
              <w:t>自行車踩風大道</w:t>
            </w:r>
            <w:proofErr w:type="gramEnd"/>
            <w:r w:rsidRPr="008F057B">
              <w:rPr>
                <w:rFonts w:ascii="Times New Roman" w:hAnsi="Times New Roman" w:cs="Times New Roman"/>
                <w:spacing w:val="15"/>
                <w:sz w:val="20"/>
                <w:szCs w:val="20"/>
              </w:rPr>
              <w:t>」，也開發了海岸邊的觀光景點，將旗津打造為距離市區最近的觀光島嶼。</w:t>
            </w:r>
          </w:p>
          <w:p w:rsidR="00BF37E5" w:rsidRDefault="008F057B"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r w:rsidRPr="004B0D7D">
              <w:rPr>
                <w:noProof/>
              </w:rPr>
              <w:drawing>
                <wp:anchor distT="0" distB="0" distL="114300" distR="114300" simplePos="0" relativeHeight="251658240" behindDoc="0" locked="0" layoutInCell="1" allowOverlap="1" wp14:anchorId="2AAF9F50" wp14:editId="2E7F8A78">
                  <wp:simplePos x="0" y="0"/>
                  <wp:positionH relativeFrom="column">
                    <wp:posOffset>566420</wp:posOffset>
                  </wp:positionH>
                  <wp:positionV relativeFrom="paragraph">
                    <wp:posOffset>130175</wp:posOffset>
                  </wp:positionV>
                  <wp:extent cx="1838325" cy="1314450"/>
                  <wp:effectExtent l="19050" t="0" r="28575" b="43815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81975_0.jpg"/>
                          <pic:cNvPicPr/>
                        </pic:nvPicPr>
                        <pic:blipFill>
                          <a:blip r:embed="rId10">
                            <a:extLst>
                              <a:ext uri="{28A0092B-C50C-407E-A947-70E740481C1C}">
                                <a14:useLocalDpi xmlns:a14="http://schemas.microsoft.com/office/drawing/2010/main" val="0"/>
                              </a:ext>
                            </a:extLst>
                          </a:blip>
                          <a:stretch>
                            <a:fillRect/>
                          </a:stretch>
                        </pic:blipFill>
                        <pic:spPr>
                          <a:xfrm>
                            <a:off x="0" y="0"/>
                            <a:ext cx="1838325" cy="1314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9227F8" w:rsidRPr="005B78CC"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1666" w:type="dxa"/>
          </w:tcPr>
          <w:p w:rsidR="005947F4" w:rsidRDefault="005947F4" w:rsidP="005947F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p>
          <w:p w:rsidR="00335C83" w:rsidRPr="005947F4" w:rsidRDefault="000C3EFB"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szCs w:val="24"/>
              </w:rPr>
              <w:t>、地圖</w:t>
            </w:r>
          </w:p>
        </w:tc>
        <w:tc>
          <w:tcPr>
            <w:tcW w:w="2268" w:type="dxa"/>
          </w:tcPr>
          <w:p w:rsidR="00335C83" w:rsidRPr="00936B8C" w:rsidRDefault="00832718" w:rsidP="00395036">
            <w:pPr>
              <w:cnfStyle w:val="000000100000" w:firstRow="0" w:lastRow="0" w:firstColumn="0" w:lastColumn="0" w:oddVBand="0" w:evenVBand="0" w:oddHBand="1" w:evenHBand="0" w:firstRowFirstColumn="0" w:firstRowLastColumn="0" w:lastRowFirstColumn="0" w:lastRowLastColumn="0"/>
              <w:rPr>
                <w:rFonts w:ascii="Arial" w:hAnsi="Arial" w:cs="Arial"/>
                <w:color w:val="777777"/>
                <w:sz w:val="18"/>
                <w:szCs w:val="18"/>
                <w:shd w:val="clear" w:color="auto" w:fill="FFFFFF"/>
              </w:rPr>
            </w:pPr>
            <w:r w:rsidRPr="00832718">
              <w:rPr>
                <w:rFonts w:eastAsia="新細明體" w:hint="eastAsia"/>
                <w:kern w:val="0"/>
                <w:sz w:val="18"/>
                <w:szCs w:val="18"/>
              </w:rPr>
              <w:t>→</w:t>
            </w:r>
            <w:r w:rsidR="00FE2503" w:rsidRPr="00FE2503">
              <w:rPr>
                <w:rFonts w:eastAsia="新細明體"/>
                <w:kern w:val="0"/>
                <w:sz w:val="18"/>
                <w:szCs w:val="18"/>
              </w:rPr>
              <w:t>步行</w:t>
            </w:r>
            <w:r w:rsidR="00936B8C" w:rsidRPr="00067B37">
              <w:rPr>
                <w:rFonts w:ascii="Arial" w:hAnsi="Arial" w:cs="Arial" w:hint="eastAsia"/>
                <w:sz w:val="18"/>
                <w:szCs w:val="18"/>
                <w:shd w:val="pct15" w:color="auto" w:fill="FFFFFF"/>
              </w:rPr>
              <w:t>約</w:t>
            </w:r>
            <w:r w:rsidR="00936B8C" w:rsidRPr="00067B37">
              <w:rPr>
                <w:rFonts w:ascii="Arial" w:hAnsi="Arial" w:cs="Arial" w:hint="eastAsia"/>
                <w:sz w:val="18"/>
                <w:szCs w:val="18"/>
                <w:shd w:val="pct15" w:color="auto" w:fill="FFFFFF"/>
              </w:rPr>
              <w:t>3</w:t>
            </w:r>
            <w:r w:rsidR="00936B8C" w:rsidRPr="00067B37">
              <w:rPr>
                <w:rFonts w:ascii="Arial" w:hAnsi="Arial" w:cs="Arial" w:hint="eastAsia"/>
                <w:sz w:val="18"/>
                <w:szCs w:val="18"/>
                <w:shd w:val="pct15" w:color="auto" w:fill="FFFFFF"/>
              </w:rPr>
              <w:t>分</w:t>
            </w:r>
          </w:p>
          <w:p w:rsidR="00832718" w:rsidRPr="004B0D7D" w:rsidRDefault="00832718" w:rsidP="00395036">
            <w:pPr>
              <w:widowControl/>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Pr>
                <w:rFonts w:eastAsia="新細明體" w:hint="eastAsia"/>
                <w:kern w:val="0"/>
                <w:sz w:val="18"/>
                <w:szCs w:val="18"/>
              </w:rPr>
              <w:t>抵達</w:t>
            </w:r>
            <w:r w:rsidRPr="00832718">
              <w:rPr>
                <w:rFonts w:eastAsia="新細明體" w:hint="eastAsia"/>
                <w:color w:val="C0504D" w:themeColor="accent2"/>
                <w:kern w:val="0"/>
                <w:sz w:val="18"/>
                <w:szCs w:val="18"/>
              </w:rPr>
              <w:t>租腳踏車</w:t>
            </w:r>
          </w:p>
        </w:tc>
        <w:tc>
          <w:tcPr>
            <w:tcW w:w="724" w:type="dxa"/>
          </w:tcPr>
          <w:p w:rsidR="00335C83"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300元</w:t>
            </w:r>
          </w:p>
        </w:tc>
      </w:tr>
      <w:tr w:rsidR="0019126F" w:rsidTr="004B0D7D">
        <w:trPr>
          <w:trHeight w:val="3339"/>
        </w:trPr>
        <w:tc>
          <w:tcPr>
            <w:cnfStyle w:val="001000000000" w:firstRow="0" w:lastRow="0" w:firstColumn="1" w:lastColumn="0" w:oddVBand="0" w:evenVBand="0" w:oddHBand="0" w:evenHBand="0" w:firstRowFirstColumn="0" w:firstRowLastColumn="0" w:lastRowFirstColumn="0" w:lastRowLastColumn="0"/>
            <w:tcW w:w="1178" w:type="dxa"/>
          </w:tcPr>
          <w:p w:rsidR="009227F8" w:rsidRDefault="00832718" w:rsidP="00FC1EBF">
            <w:pPr>
              <w:rPr>
                <w:rFonts w:asciiTheme="majorEastAsia" w:eastAsiaTheme="majorEastAsia" w:hAnsiTheme="majorEastAsia"/>
                <w:szCs w:val="24"/>
              </w:rPr>
            </w:pPr>
            <w:r>
              <w:rPr>
                <w:rFonts w:asciiTheme="majorEastAsia" w:eastAsiaTheme="majorEastAsia" w:hAnsiTheme="majorEastAsia" w:hint="eastAsia"/>
                <w:szCs w:val="24"/>
              </w:rPr>
              <w:t>14:30</w:t>
            </w:r>
          </w:p>
        </w:tc>
        <w:tc>
          <w:tcPr>
            <w:tcW w:w="5061" w:type="dxa"/>
          </w:tcPr>
          <w:p w:rsidR="009227F8" w:rsidRPr="008F057B" w:rsidRDefault="009227F8" w:rsidP="008F057B">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hint="eastAsia"/>
                <w:b/>
                <w:color w:val="7030A0"/>
                <w:szCs w:val="24"/>
              </w:rPr>
              <w:t>租腳踏車遊玩</w:t>
            </w:r>
          </w:p>
          <w:p w:rsidR="009227F8" w:rsidRPr="008F057B" w:rsidRDefault="009227F8" w:rsidP="004B0D7D">
            <w:pPr>
              <w:cnfStyle w:val="000000000000" w:firstRow="0" w:lastRow="0" w:firstColumn="0" w:lastColumn="0" w:oddVBand="0" w:evenVBand="0" w:oddHBand="0" w:evenHBand="0" w:firstRowFirstColumn="0" w:firstRowLastColumn="0" w:lastRowFirstColumn="0" w:lastRowLastColumn="0"/>
              <w:rPr>
                <w:sz w:val="20"/>
                <w:szCs w:val="20"/>
              </w:rPr>
            </w:pPr>
            <w:r w:rsidRPr="008F057B">
              <w:rPr>
                <w:sz w:val="20"/>
                <w:szCs w:val="20"/>
              </w:rPr>
              <w:t>【</w:t>
            </w:r>
            <w:r w:rsidRPr="008F057B">
              <w:rPr>
                <w:sz w:val="20"/>
                <w:szCs w:val="20"/>
                <w:highlight w:val="yellow"/>
              </w:rPr>
              <w:t>星空隧道</w:t>
            </w:r>
            <w:r w:rsidRPr="008F057B">
              <w:rPr>
                <w:sz w:val="20"/>
                <w:szCs w:val="20"/>
              </w:rPr>
              <w:t>】</w:t>
            </w:r>
            <w:r w:rsidRPr="008F057B">
              <w:rPr>
                <w:sz w:val="20"/>
                <w:szCs w:val="20"/>
              </w:rPr>
              <w:br/>
            </w:r>
            <w:r w:rsidRPr="008F057B">
              <w:rPr>
                <w:sz w:val="20"/>
                <w:szCs w:val="20"/>
              </w:rPr>
              <w:t xml:space="preserve">　　原名「旗津隧道」，是高雄第一條隧道，利用螢光彩繪，搭配十二星座裝飾出滿天星空的藝術美景。走出隧道後是一條長海堤將海面一分為二，往隧道口一望，不就是那佇立百年的旗後砲台嗎。</w:t>
            </w:r>
          </w:p>
          <w:p w:rsidR="009227F8" w:rsidRPr="008F057B" w:rsidRDefault="009227F8" w:rsidP="004B0D7D">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szCs w:val="20"/>
              </w:rPr>
            </w:pPr>
            <w:r w:rsidRPr="008F057B">
              <w:rPr>
                <w:sz w:val="20"/>
                <w:szCs w:val="20"/>
              </w:rPr>
              <w:t>【</w:t>
            </w:r>
            <w:r w:rsidRPr="008F057B">
              <w:rPr>
                <w:sz w:val="20"/>
                <w:szCs w:val="20"/>
                <w:highlight w:val="yellow"/>
              </w:rPr>
              <w:t>旗津風車公園</w:t>
            </w:r>
            <w:r w:rsidRPr="008F057B">
              <w:rPr>
                <w:sz w:val="20"/>
                <w:szCs w:val="20"/>
              </w:rPr>
              <w:t>】</w:t>
            </w:r>
            <w:r w:rsidRPr="008F057B">
              <w:rPr>
                <w:sz w:val="20"/>
                <w:szCs w:val="20"/>
              </w:rPr>
              <w:br/>
            </w:r>
            <w:r w:rsidRPr="008F057B">
              <w:rPr>
                <w:sz w:val="20"/>
                <w:szCs w:val="20"/>
              </w:rPr>
              <w:t xml:space="preserve">　　風車公園是一座兼具觀光、休閒及環保的風力發電休閒公園。七根造型特殊的風車佇立公園內，不盡園內可放風箏，也可於廣場看台前欣賞藝文活動表演。</w:t>
            </w:r>
          </w:p>
        </w:tc>
        <w:tc>
          <w:tcPr>
            <w:tcW w:w="1666" w:type="dxa"/>
          </w:tcPr>
          <w:p w:rsidR="005947F4" w:rsidRDefault="005947F4" w:rsidP="005947F4">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r w:rsidR="000C3EFB">
              <w:rPr>
                <w:rFonts w:asciiTheme="majorEastAsia" w:eastAsiaTheme="majorEastAsia" w:hAnsiTheme="majorEastAsia" w:hint="eastAsia"/>
                <w:szCs w:val="24"/>
              </w:rPr>
              <w:t>、地圖</w:t>
            </w:r>
          </w:p>
          <w:p w:rsidR="009227F8" w:rsidRPr="005947F4" w:rsidRDefault="00B53A3D"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noProof/>
                <w:szCs w:val="24"/>
              </w:rPr>
              <w:drawing>
                <wp:anchor distT="0" distB="0" distL="114300" distR="114300" simplePos="0" relativeHeight="251664384" behindDoc="0" locked="0" layoutInCell="1" allowOverlap="1" wp14:anchorId="6B0DF392" wp14:editId="1146180F">
                  <wp:simplePos x="0" y="0"/>
                  <wp:positionH relativeFrom="column">
                    <wp:posOffset>-18415</wp:posOffset>
                  </wp:positionH>
                  <wp:positionV relativeFrom="paragraph">
                    <wp:posOffset>114300</wp:posOffset>
                  </wp:positionV>
                  <wp:extent cx="2190750" cy="1417983"/>
                  <wp:effectExtent l="19050" t="0" r="19050" b="467995"/>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48123403900000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14179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c>
        <w:tc>
          <w:tcPr>
            <w:tcW w:w="2268" w:type="dxa"/>
          </w:tcPr>
          <w:p w:rsidR="008A209F" w:rsidRPr="00936B8C" w:rsidRDefault="008A209F" w:rsidP="008A209F">
            <w:pPr>
              <w:cnfStyle w:val="000000000000" w:firstRow="0" w:lastRow="0" w:firstColumn="0" w:lastColumn="0" w:oddVBand="0" w:evenVBand="0" w:oddHBand="0" w:evenHBand="0" w:firstRowFirstColumn="0" w:firstRowLastColumn="0" w:lastRowFirstColumn="0" w:lastRowLastColumn="0"/>
              <w:rPr>
                <w:rFonts w:ascii="Arial" w:hAnsi="Arial" w:cs="Arial"/>
                <w:color w:val="777777"/>
                <w:sz w:val="18"/>
                <w:szCs w:val="18"/>
                <w:shd w:val="clear" w:color="auto" w:fill="FFFFFF"/>
              </w:rPr>
            </w:pPr>
            <w:r w:rsidRPr="00832718">
              <w:rPr>
                <w:rFonts w:eastAsia="新細明體" w:hint="eastAsia"/>
                <w:kern w:val="0"/>
                <w:sz w:val="18"/>
                <w:szCs w:val="18"/>
              </w:rPr>
              <w:t>→</w:t>
            </w:r>
            <w:r w:rsidRPr="00FE2503">
              <w:rPr>
                <w:rFonts w:eastAsia="新細明體"/>
                <w:kern w:val="0"/>
                <w:sz w:val="18"/>
                <w:szCs w:val="18"/>
              </w:rPr>
              <w:t>步行</w:t>
            </w:r>
            <w:r w:rsidRPr="00067B37">
              <w:rPr>
                <w:rFonts w:ascii="Arial" w:hAnsi="Arial" w:cs="Arial" w:hint="eastAsia"/>
                <w:sz w:val="18"/>
                <w:szCs w:val="18"/>
                <w:shd w:val="pct15" w:color="auto" w:fill="FFFFFF"/>
              </w:rPr>
              <w:t>約</w:t>
            </w:r>
            <w:r w:rsidRPr="00067B37">
              <w:rPr>
                <w:rFonts w:ascii="Arial" w:hAnsi="Arial" w:cs="Arial" w:hint="eastAsia"/>
                <w:sz w:val="18"/>
                <w:szCs w:val="18"/>
                <w:shd w:val="pct15" w:color="auto" w:fill="FFFFFF"/>
              </w:rPr>
              <w:t>15</w:t>
            </w:r>
            <w:r w:rsidRPr="00067B37">
              <w:rPr>
                <w:rFonts w:ascii="Arial" w:hAnsi="Arial" w:cs="Arial" w:hint="eastAsia"/>
                <w:sz w:val="18"/>
                <w:szCs w:val="18"/>
                <w:shd w:val="pct15" w:color="auto" w:fill="FFFFFF"/>
              </w:rPr>
              <w:t>分</w:t>
            </w:r>
          </w:p>
          <w:p w:rsidR="008A209F" w:rsidRPr="00395036" w:rsidRDefault="008A209F" w:rsidP="00395036">
            <w:pPr>
              <w:widowControl/>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395036">
              <w:rPr>
                <w:rFonts w:eastAsia="新細明體" w:hint="eastAsia"/>
                <w:kern w:val="0"/>
                <w:sz w:val="18"/>
                <w:szCs w:val="18"/>
              </w:rPr>
              <w:t>→</w:t>
            </w:r>
            <w:r w:rsidRPr="00395036">
              <w:rPr>
                <w:rFonts w:eastAsia="新細明體" w:hint="eastAsia"/>
                <w:color w:val="C0504D" w:themeColor="accent2"/>
                <w:kern w:val="0"/>
                <w:sz w:val="18"/>
                <w:szCs w:val="18"/>
              </w:rPr>
              <w:t>還腳踏車</w:t>
            </w:r>
          </w:p>
          <w:p w:rsidR="00792111" w:rsidRDefault="00792111" w:rsidP="00936B8C">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tc>
        <w:tc>
          <w:tcPr>
            <w:tcW w:w="724" w:type="dxa"/>
          </w:tcPr>
          <w:p w:rsidR="009227F8" w:rsidRDefault="00F345A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2</w:t>
            </w:r>
            <w:r w:rsidR="009227F8">
              <w:rPr>
                <w:rFonts w:asciiTheme="majorEastAsia" w:eastAsiaTheme="majorEastAsia" w:hAnsiTheme="majorEastAsia" w:hint="eastAsia"/>
                <w:szCs w:val="24"/>
              </w:rPr>
              <w:t>50元</w:t>
            </w:r>
          </w:p>
        </w:tc>
      </w:tr>
      <w:tr w:rsidR="0019126F" w:rsidTr="004B0D7D">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178" w:type="dxa"/>
          </w:tcPr>
          <w:p w:rsidR="009227F8" w:rsidRDefault="009227F8" w:rsidP="00FC1EBF">
            <w:pPr>
              <w:rPr>
                <w:rFonts w:asciiTheme="majorEastAsia" w:eastAsiaTheme="majorEastAsia" w:hAnsiTheme="majorEastAsia"/>
                <w:szCs w:val="24"/>
              </w:rPr>
            </w:pPr>
          </w:p>
        </w:tc>
        <w:tc>
          <w:tcPr>
            <w:tcW w:w="5061" w:type="dxa"/>
          </w:tcPr>
          <w:p w:rsidR="00792111" w:rsidRPr="008F057B" w:rsidRDefault="00792111" w:rsidP="004B0D7D">
            <w:pPr>
              <w:cnfStyle w:val="000000100000" w:firstRow="0" w:lastRow="0" w:firstColumn="0" w:lastColumn="0" w:oddVBand="0" w:evenVBand="0" w:oddHBand="1" w:evenHBand="0" w:firstRowFirstColumn="0" w:firstRowLastColumn="0" w:lastRowFirstColumn="0" w:lastRowLastColumn="0"/>
              <w:rPr>
                <w:sz w:val="20"/>
                <w:szCs w:val="20"/>
              </w:rPr>
            </w:pPr>
            <w:r w:rsidRPr="008F057B">
              <w:rPr>
                <w:sz w:val="20"/>
                <w:szCs w:val="20"/>
              </w:rPr>
              <w:t>【</w:t>
            </w:r>
            <w:r w:rsidRPr="008F057B">
              <w:rPr>
                <w:sz w:val="20"/>
                <w:szCs w:val="20"/>
                <w:highlight w:val="yellow"/>
              </w:rPr>
              <w:t>旗後燈塔</w:t>
            </w:r>
            <w:r w:rsidRPr="008F057B">
              <w:rPr>
                <w:sz w:val="20"/>
                <w:szCs w:val="20"/>
              </w:rPr>
              <w:t>】</w:t>
            </w:r>
            <w:r w:rsidRPr="008F057B">
              <w:rPr>
                <w:sz w:val="20"/>
                <w:szCs w:val="20"/>
              </w:rPr>
              <w:br/>
            </w:r>
            <w:r w:rsidRPr="008F057B">
              <w:rPr>
                <w:sz w:val="20"/>
                <w:szCs w:val="20"/>
              </w:rPr>
              <w:t xml:space="preserve">　　因應繁忙</w:t>
            </w:r>
            <w:proofErr w:type="gramStart"/>
            <w:r w:rsidRPr="008F057B">
              <w:rPr>
                <w:sz w:val="20"/>
                <w:szCs w:val="20"/>
              </w:rPr>
              <w:t>商港而築的</w:t>
            </w:r>
            <w:proofErr w:type="gramEnd"/>
            <w:r w:rsidRPr="008F057B">
              <w:rPr>
                <w:sz w:val="20"/>
                <w:szCs w:val="20"/>
              </w:rPr>
              <w:t>旗後燈塔，其燈塔底層為文藝復興後期的巴洛克建築，主體後方為八角</w:t>
            </w:r>
            <w:proofErr w:type="gramStart"/>
            <w:r w:rsidRPr="008F057B">
              <w:rPr>
                <w:sz w:val="20"/>
                <w:szCs w:val="20"/>
              </w:rPr>
              <w:t>形磚塔</w:t>
            </w:r>
            <w:proofErr w:type="gramEnd"/>
            <w:r w:rsidRPr="008F057B">
              <w:rPr>
                <w:sz w:val="20"/>
                <w:szCs w:val="20"/>
              </w:rPr>
              <w:t>，浪漫氛圍充斥全白的燈塔建築，</w:t>
            </w:r>
            <w:proofErr w:type="gramStart"/>
            <w:r w:rsidRPr="008F057B">
              <w:rPr>
                <w:sz w:val="20"/>
                <w:szCs w:val="20"/>
              </w:rPr>
              <w:t>塔區擁有</w:t>
            </w:r>
            <w:proofErr w:type="gramEnd"/>
            <w:r w:rsidRPr="008F057B">
              <w:rPr>
                <w:sz w:val="20"/>
                <w:szCs w:val="20"/>
              </w:rPr>
              <w:t>絕佳視野，可俯瞰高雄港灣美景，為市定古蹟。</w:t>
            </w:r>
          </w:p>
          <w:p w:rsidR="009227F8" w:rsidRPr="008F057B" w:rsidRDefault="00792111" w:rsidP="004B0D7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sidRPr="008F057B">
              <w:rPr>
                <w:sz w:val="20"/>
                <w:szCs w:val="20"/>
              </w:rPr>
              <w:t>【</w:t>
            </w:r>
            <w:r w:rsidRPr="008F057B">
              <w:rPr>
                <w:sz w:val="20"/>
                <w:szCs w:val="20"/>
                <w:highlight w:val="yellow"/>
              </w:rPr>
              <w:t>旗後觀光市場</w:t>
            </w:r>
            <w:r w:rsidRPr="008F057B">
              <w:rPr>
                <w:sz w:val="20"/>
                <w:szCs w:val="20"/>
              </w:rPr>
              <w:t>】</w:t>
            </w:r>
            <w:r w:rsidRPr="008F057B">
              <w:rPr>
                <w:sz w:val="20"/>
                <w:szCs w:val="20"/>
              </w:rPr>
              <w:br/>
            </w:r>
            <w:r w:rsidRPr="008F057B">
              <w:rPr>
                <w:sz w:val="20"/>
                <w:szCs w:val="20"/>
              </w:rPr>
              <w:t xml:space="preserve">　　於海水浴場正對面，其特殊的</w:t>
            </w:r>
            <w:proofErr w:type="gramStart"/>
            <w:r w:rsidRPr="008F057B">
              <w:rPr>
                <w:sz w:val="20"/>
                <w:szCs w:val="20"/>
              </w:rPr>
              <w:t>魚骨外型</w:t>
            </w:r>
            <w:proofErr w:type="gramEnd"/>
            <w:r w:rsidRPr="008F057B">
              <w:rPr>
                <w:sz w:val="20"/>
                <w:szCs w:val="20"/>
              </w:rPr>
              <w:t>加上太陽能板的七彩環保綠建築，獲得</w:t>
            </w:r>
            <w:r w:rsidRPr="008F057B">
              <w:rPr>
                <w:sz w:val="20"/>
                <w:szCs w:val="20"/>
              </w:rPr>
              <w:t>2010</w:t>
            </w:r>
            <w:r w:rsidRPr="008F057B">
              <w:rPr>
                <w:sz w:val="20"/>
                <w:szCs w:val="20"/>
              </w:rPr>
              <w:t>國家卓越建設獎。來旗津不僅玩水，更可於此選購各式旗津特色海鮮乾貨。</w:t>
            </w:r>
          </w:p>
        </w:tc>
        <w:tc>
          <w:tcPr>
            <w:tcW w:w="1666" w:type="dxa"/>
          </w:tcPr>
          <w:p w:rsidR="005947F4" w:rsidRDefault="005947F4" w:rsidP="005947F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p>
          <w:p w:rsidR="009227F8" w:rsidRPr="005947F4" w:rsidRDefault="000C3EFB"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szCs w:val="24"/>
              </w:rPr>
              <w:t>、地圖</w:t>
            </w:r>
          </w:p>
        </w:tc>
        <w:tc>
          <w:tcPr>
            <w:tcW w:w="2268" w:type="dxa"/>
          </w:tcPr>
          <w:p w:rsidR="009227F8"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724" w:type="dxa"/>
          </w:tcPr>
          <w:p w:rsidR="009227F8"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r>
      <w:tr w:rsidR="00792111" w:rsidTr="004B0D7D">
        <w:trPr>
          <w:trHeight w:val="3339"/>
        </w:trPr>
        <w:tc>
          <w:tcPr>
            <w:cnfStyle w:val="001000000000" w:firstRow="0" w:lastRow="0" w:firstColumn="1" w:lastColumn="0" w:oddVBand="0" w:evenVBand="0" w:oddHBand="0" w:evenHBand="0" w:firstRowFirstColumn="0" w:firstRowLastColumn="0" w:lastRowFirstColumn="0" w:lastRowLastColumn="0"/>
            <w:tcW w:w="1178" w:type="dxa"/>
          </w:tcPr>
          <w:p w:rsidR="00792111" w:rsidRDefault="00936B8C" w:rsidP="00FC1EBF">
            <w:pPr>
              <w:rPr>
                <w:rFonts w:asciiTheme="majorEastAsia" w:eastAsiaTheme="majorEastAsia" w:hAnsiTheme="majorEastAsia"/>
                <w:szCs w:val="24"/>
              </w:rPr>
            </w:pPr>
            <w:r>
              <w:rPr>
                <w:rFonts w:asciiTheme="majorEastAsia" w:eastAsiaTheme="majorEastAsia" w:hAnsiTheme="majorEastAsia" w:hint="eastAsia"/>
                <w:szCs w:val="24"/>
              </w:rPr>
              <w:t>16:40</w:t>
            </w:r>
          </w:p>
        </w:tc>
        <w:tc>
          <w:tcPr>
            <w:tcW w:w="5061" w:type="dxa"/>
          </w:tcPr>
          <w:p w:rsidR="00792111" w:rsidRPr="008F057B" w:rsidRDefault="008F057B" w:rsidP="00FC1EBF">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noProof/>
                <w:color w:val="7030A0"/>
                <w:szCs w:val="24"/>
              </w:rPr>
              <mc:AlternateContent>
                <mc:Choice Requires="wps">
                  <w:drawing>
                    <wp:anchor distT="0" distB="0" distL="114300" distR="114300" simplePos="0" relativeHeight="251662336" behindDoc="0" locked="0" layoutInCell="1" allowOverlap="1" wp14:anchorId="5B7AAD03" wp14:editId="0C4C252F">
                      <wp:simplePos x="0" y="0"/>
                      <wp:positionH relativeFrom="column">
                        <wp:posOffset>2366644</wp:posOffset>
                      </wp:positionH>
                      <wp:positionV relativeFrom="paragraph">
                        <wp:posOffset>120650</wp:posOffset>
                      </wp:positionV>
                      <wp:extent cx="1838325" cy="1076325"/>
                      <wp:effectExtent l="57150" t="114300" r="0" b="161925"/>
                      <wp:wrapNone/>
                      <wp:docPr id="10" name="弧形接點 10"/>
                      <wp:cNvGraphicFramePr/>
                      <a:graphic xmlns:a="http://schemas.openxmlformats.org/drawingml/2006/main">
                        <a:graphicData uri="http://schemas.microsoft.com/office/word/2010/wordprocessingShape">
                          <wps:wsp>
                            <wps:cNvCnPr/>
                            <wps:spPr>
                              <a:xfrm flipV="1">
                                <a:off x="0" y="0"/>
                                <a:ext cx="1838325" cy="1076325"/>
                              </a:xfrm>
                              <a:prstGeom prst="curvedConnector3">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弧形接點 10" o:spid="_x0000_s1026" type="#_x0000_t38" style="position:absolute;margin-left:186.35pt;margin-top:9.5pt;width:144.75pt;height:84.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" adj="10800" strokecolor="black [3200]" strokeweight="3pt">
                      <v:stroke startarrow="open" endarrow="open"/>
                      <v:shadow on="t" color="black" opacity="22937f" origin=",.5" offset="0,.63889mm"/>
                    </v:shape>
                  </w:pict>
                </mc:Fallback>
              </mc:AlternateContent>
            </w:r>
            <w:r w:rsidR="00936B8C" w:rsidRPr="008F057B">
              <w:rPr>
                <w:rFonts w:ascii="微軟正黑體" w:eastAsia="微軟正黑體" w:hAnsi="微軟正黑體"/>
                <w:b/>
                <w:color w:val="7030A0"/>
                <w:szCs w:val="24"/>
              </w:rPr>
              <w:t>還腳踏車準備搭車</w:t>
            </w:r>
            <w:r w:rsidR="00936B8C" w:rsidRPr="008F057B">
              <w:rPr>
                <w:rFonts w:ascii="微軟正黑體" w:eastAsia="微軟正黑體" w:hAnsi="微軟正黑體" w:hint="eastAsia"/>
                <w:b/>
                <w:color w:val="7030A0"/>
                <w:szCs w:val="24"/>
              </w:rPr>
              <w:t>go home啦</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sidRPr="00FD3168">
              <w:rPr>
                <w:rFonts w:eastAsia="新細明體"/>
                <w:kern w:val="0"/>
                <w:sz w:val="18"/>
                <w:szCs w:val="18"/>
              </w:rPr>
              <w:t>步行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4</w:t>
            </w:r>
            <w:r w:rsidRPr="00067B37">
              <w:rPr>
                <w:rFonts w:ascii="Arial" w:hAnsi="Arial" w:cs="Arial"/>
                <w:sz w:val="20"/>
                <w:szCs w:val="20"/>
                <w:shd w:val="pct15" w:color="auto" w:fill="FFFFFF"/>
              </w:rPr>
              <w:t>分</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sidRPr="00FD3168">
              <w:rPr>
                <w:rFonts w:eastAsia="新細明體"/>
                <w:kern w:val="0"/>
                <w:sz w:val="18"/>
                <w:szCs w:val="18"/>
              </w:rPr>
              <w:t>觀光交通渡輪</w:t>
            </w:r>
            <w:r w:rsidRPr="00FD3168">
              <w:rPr>
                <w:rFonts w:eastAsia="新細明體"/>
                <w:kern w:val="0"/>
              </w:rPr>
              <w:t>[</w:t>
            </w:r>
            <w:r w:rsidRPr="00FD3168">
              <w:rPr>
                <w:rFonts w:eastAsia="新細明體"/>
                <w:kern w:val="0"/>
                <w:sz w:val="18"/>
                <w:szCs w:val="18"/>
              </w:rPr>
              <w:t>鼓山</w:t>
            </w:r>
            <w:r w:rsidRPr="00FD3168">
              <w:rPr>
                <w:rFonts w:eastAsia="新細明體"/>
                <w:kern w:val="0"/>
              </w:rPr>
              <w:t>-</w:t>
            </w:r>
            <w:r w:rsidRPr="00FD3168">
              <w:rPr>
                <w:rFonts w:eastAsia="新細明體"/>
                <w:kern w:val="0"/>
                <w:sz w:val="18"/>
                <w:szCs w:val="18"/>
              </w:rPr>
              <w:t>旗津</w:t>
            </w:r>
            <w:r w:rsidRPr="00FD3168">
              <w:rPr>
                <w:rFonts w:eastAsia="新細明體"/>
                <w:kern w:val="0"/>
              </w:rPr>
              <w:t>]</w:t>
            </w:r>
            <w:r w:rsidRPr="00FD3168">
              <w:rPr>
                <w:rFonts w:eastAsia="新細明體"/>
                <w:kern w:val="0"/>
                <w:sz w:val="18"/>
                <w:szCs w:val="18"/>
              </w:rPr>
              <w:t>開往鼓山輪渡站</w:t>
            </w:r>
          </w:p>
          <w:p w:rsidR="00173410" w:rsidRPr="00A554CC" w:rsidRDefault="00173410" w:rsidP="00173410">
            <w:pPr>
              <w:cnfStyle w:val="000000000000" w:firstRow="0" w:lastRow="0" w:firstColumn="0" w:lastColumn="0" w:oddVBand="0" w:evenVBand="0" w:oddHBand="0" w:evenHBand="0" w:firstRowFirstColumn="0" w:firstRowLastColumn="0" w:lastRowFirstColumn="0" w:lastRowLastColumn="0"/>
              <w:rPr>
                <w:rFonts w:ascii="Arial" w:hAnsi="Arial" w:cs="Arial"/>
                <w:color w:val="777777"/>
                <w:sz w:val="20"/>
                <w:szCs w:val="20"/>
                <w:shd w:val="clear" w:color="auto" w:fill="FFFFFF"/>
              </w:rPr>
            </w:pPr>
            <w:r w:rsidRPr="00832718">
              <w:rPr>
                <w:rFonts w:eastAsia="新細明體" w:hint="eastAsia"/>
                <w:kern w:val="0"/>
                <w:sz w:val="18"/>
                <w:szCs w:val="18"/>
              </w:rPr>
              <w:t>→</w:t>
            </w:r>
            <w:r w:rsidRPr="00FD3168">
              <w:rPr>
                <w:rFonts w:eastAsia="新細明體"/>
                <w:kern w:val="0"/>
                <w:sz w:val="18"/>
                <w:szCs w:val="18"/>
              </w:rPr>
              <w:t>步行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1</w:t>
            </w:r>
            <w:r w:rsidRPr="00067B37">
              <w:rPr>
                <w:rFonts w:ascii="Arial" w:hAnsi="Arial" w:cs="Arial"/>
                <w:sz w:val="20"/>
                <w:szCs w:val="20"/>
                <w:shd w:val="pct15" w:color="auto" w:fill="FFFFFF"/>
              </w:rPr>
              <w:t>分</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Pr>
                <w:rFonts w:eastAsia="新細明體" w:hint="eastAsia"/>
                <w:kern w:val="0"/>
                <w:sz w:val="18"/>
                <w:szCs w:val="18"/>
              </w:rPr>
              <w:t>搭乘公車</w:t>
            </w:r>
            <w:r>
              <w:rPr>
                <w:rStyle w:val="renderable-component-text-box-content"/>
                <w:rFonts w:ascii="Arial" w:hAnsi="Arial" w:cs="Arial"/>
                <w:color w:val="333333"/>
                <w:sz w:val="18"/>
                <w:szCs w:val="18"/>
                <w:bdr w:val="single" w:sz="6" w:space="0" w:color="CCCCCC" w:frame="1"/>
                <w:shd w:val="clear" w:color="auto" w:fill="FFFFFF"/>
              </w:rPr>
              <w:t>50</w:t>
            </w:r>
            <w:r w:rsidRPr="008F5E79">
              <w:rPr>
                <w:rFonts w:eastAsia="新細明體"/>
                <w:kern w:val="0"/>
                <w:sz w:val="18"/>
                <w:szCs w:val="18"/>
              </w:rPr>
              <w:t>開</w:t>
            </w:r>
            <w:r w:rsidRPr="00FD3168">
              <w:rPr>
                <w:rFonts w:eastAsia="新細明體"/>
                <w:kern w:val="0"/>
                <w:sz w:val="18"/>
                <w:szCs w:val="18"/>
              </w:rPr>
              <w:t>往捷</w:t>
            </w:r>
            <w:r w:rsidRPr="008F5E79">
              <w:rPr>
                <w:rFonts w:eastAsia="新細明體"/>
                <w:kern w:val="0"/>
                <w:sz w:val="18"/>
                <w:szCs w:val="18"/>
              </w:rPr>
              <w:t>運西子灣站出口</w:t>
            </w:r>
            <w:r w:rsidRPr="008F5E79">
              <w:rPr>
                <w:rFonts w:eastAsia="新細明體"/>
                <w:kern w:val="0"/>
                <w:sz w:val="18"/>
                <w:szCs w:val="18"/>
              </w:rPr>
              <w:t>2</w:t>
            </w:r>
          </w:p>
          <w:p w:rsidR="00173410" w:rsidRPr="008A209F" w:rsidRDefault="00173410" w:rsidP="00173410">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32718">
              <w:rPr>
                <w:rFonts w:eastAsia="新細明體" w:hint="eastAsia"/>
                <w:kern w:val="0"/>
                <w:sz w:val="18"/>
                <w:szCs w:val="18"/>
              </w:rPr>
              <w:t>→</w:t>
            </w:r>
            <w:r w:rsidRPr="008F5E79">
              <w:rPr>
                <w:rFonts w:eastAsia="新細明體"/>
                <w:kern w:val="0"/>
                <w:sz w:val="18"/>
                <w:szCs w:val="18"/>
              </w:rPr>
              <w:t>捷運西子灣站出口</w:t>
            </w:r>
            <w:r w:rsidRPr="008F5E79">
              <w:rPr>
                <w:rFonts w:eastAsia="新細明體"/>
                <w:kern w:val="0"/>
                <w:sz w:val="18"/>
                <w:szCs w:val="18"/>
              </w:rPr>
              <w:t>2</w:t>
            </w:r>
            <w:r w:rsidR="00067B37">
              <w:rPr>
                <w:rFonts w:eastAsia="新細明體" w:hint="eastAsia"/>
                <w:kern w:val="0"/>
                <w:sz w:val="18"/>
                <w:szCs w:val="18"/>
              </w:rPr>
              <w:t xml:space="preserve"> </w:t>
            </w:r>
            <w:r w:rsidRPr="00395036">
              <w:rPr>
                <w:rFonts w:eastAsia="新細明體"/>
                <w:kern w:val="0"/>
                <w:sz w:val="18"/>
                <w:szCs w:val="18"/>
              </w:rPr>
              <w:t>步</w:t>
            </w:r>
            <w:r w:rsidRPr="008F5E79">
              <w:rPr>
                <w:rFonts w:eastAsia="新細明體"/>
                <w:kern w:val="0"/>
                <w:sz w:val="18"/>
                <w:szCs w:val="18"/>
              </w:rPr>
              <w:t>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1</w:t>
            </w:r>
            <w:r w:rsidRPr="00067B37">
              <w:rPr>
                <w:rFonts w:ascii="Arial" w:hAnsi="Arial" w:cs="Arial"/>
                <w:sz w:val="20"/>
                <w:szCs w:val="20"/>
                <w:shd w:val="pct15" w:color="auto" w:fill="FFFFFF"/>
              </w:rPr>
              <w:t>分</w:t>
            </w:r>
          </w:p>
          <w:p w:rsidR="00173410" w:rsidRPr="008A209F" w:rsidRDefault="00173410" w:rsidP="00173410">
            <w:pP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kern w:val="0"/>
                <w:szCs w:val="24"/>
              </w:rPr>
            </w:pPr>
            <w:r w:rsidRPr="00832718">
              <w:rPr>
                <w:rFonts w:eastAsia="新細明體" w:hint="eastAsia"/>
                <w:kern w:val="0"/>
                <w:sz w:val="18"/>
                <w:szCs w:val="18"/>
              </w:rPr>
              <w:t>→</w:t>
            </w:r>
            <w:proofErr w:type="gramStart"/>
            <w:r w:rsidRPr="008A209F">
              <w:rPr>
                <w:rFonts w:ascii="Arial" w:eastAsia="新細明體" w:hAnsi="Arial" w:cs="Arial"/>
                <w:color w:val="FFFFFF"/>
                <w:kern w:val="0"/>
                <w:sz w:val="18"/>
                <w:szCs w:val="18"/>
                <w:shd w:val="clear" w:color="auto" w:fill="F29100"/>
              </w:rPr>
              <w:t>橘</w:t>
            </w:r>
            <w:proofErr w:type="gramEnd"/>
            <w:r w:rsidRPr="008A209F">
              <w:rPr>
                <w:rFonts w:ascii="Arial" w:eastAsia="新細明體" w:hAnsi="Arial" w:cs="Arial"/>
                <w:color w:val="FFFFFF"/>
                <w:kern w:val="0"/>
                <w:sz w:val="18"/>
                <w:szCs w:val="18"/>
                <w:shd w:val="clear" w:color="auto" w:fill="F29100"/>
              </w:rPr>
              <w:t>線</w:t>
            </w:r>
            <w:r w:rsidRPr="008F5E79">
              <w:rPr>
                <w:rFonts w:eastAsia="新細明體"/>
                <w:kern w:val="0"/>
                <w:sz w:val="18"/>
                <w:szCs w:val="18"/>
              </w:rPr>
              <w:t>開往捷運大寮站</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5</w:t>
            </w:r>
            <w:r w:rsidRPr="00067B37">
              <w:rPr>
                <w:rFonts w:ascii="Arial" w:hAnsi="Arial" w:cs="Arial"/>
                <w:sz w:val="20"/>
                <w:szCs w:val="20"/>
                <w:shd w:val="pct15" w:color="auto" w:fill="FFFFFF"/>
              </w:rPr>
              <w:t>分</w:t>
            </w:r>
            <w:r w:rsidRPr="00832718">
              <w:rPr>
                <w:rFonts w:eastAsia="新細明體" w:hint="eastAsia"/>
                <w:kern w:val="0"/>
                <w:sz w:val="18"/>
                <w:szCs w:val="18"/>
              </w:rPr>
              <w:t>→</w:t>
            </w:r>
            <w:r w:rsidRPr="008F5E79">
              <w:rPr>
                <w:rFonts w:eastAsia="新細明體"/>
                <w:kern w:val="0"/>
                <w:sz w:val="18"/>
                <w:szCs w:val="18"/>
              </w:rPr>
              <w:t>捷運美麗島站</w:t>
            </w:r>
            <w:r w:rsidRPr="008A209F">
              <w:rPr>
                <w:rFonts w:ascii="Arial" w:eastAsia="新細明體" w:hAnsi="Arial" w:cs="Arial"/>
                <w:color w:val="777777"/>
                <w:kern w:val="0"/>
                <w:sz w:val="20"/>
                <w:szCs w:val="20"/>
              </w:rPr>
              <w:t> </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Pr>
                <w:rStyle w:val="renderable-component-text-box-content"/>
                <w:rFonts w:ascii="Arial" w:hAnsi="Arial" w:cs="Arial"/>
                <w:color w:val="FFFFFF"/>
                <w:sz w:val="18"/>
                <w:szCs w:val="18"/>
                <w:shd w:val="clear" w:color="auto" w:fill="F20000"/>
              </w:rPr>
              <w:t>紅線</w:t>
            </w:r>
            <w:r w:rsidRPr="008F5E79">
              <w:rPr>
                <w:rFonts w:eastAsia="新細明體"/>
                <w:kern w:val="0"/>
                <w:sz w:val="18"/>
                <w:szCs w:val="18"/>
              </w:rPr>
              <w:t>開往捷運南岡山站</w:t>
            </w:r>
          </w:p>
          <w:p w:rsidR="00173410" w:rsidRPr="008A209F" w:rsidRDefault="00173410" w:rsidP="00173410">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32718">
              <w:rPr>
                <w:rFonts w:eastAsia="新細明體" w:hint="eastAsia"/>
                <w:kern w:val="0"/>
                <w:sz w:val="18"/>
                <w:szCs w:val="18"/>
              </w:rPr>
              <w:t>→</w:t>
            </w:r>
            <w:r w:rsidRPr="008F5E79">
              <w:rPr>
                <w:rFonts w:eastAsia="新細明體"/>
                <w:kern w:val="0"/>
                <w:sz w:val="18"/>
                <w:szCs w:val="18"/>
              </w:rPr>
              <w:t>捷運高雄車站</w:t>
            </w:r>
          </w:p>
          <w:p w:rsidR="00173410" w:rsidRPr="008A209F" w:rsidRDefault="00173410" w:rsidP="00173410">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F5E79">
              <w:rPr>
                <w:rFonts w:eastAsia="新細明體"/>
                <w:kern w:val="0"/>
                <w:sz w:val="18"/>
                <w:szCs w:val="18"/>
              </w:rPr>
              <w:t>步行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1</w:t>
            </w:r>
            <w:r w:rsidRPr="00067B37">
              <w:rPr>
                <w:rFonts w:ascii="Arial" w:hAnsi="Arial" w:cs="Arial"/>
                <w:sz w:val="20"/>
                <w:szCs w:val="20"/>
                <w:shd w:val="pct15" w:color="auto" w:fill="FFFFFF"/>
              </w:rPr>
              <w:t>分</w:t>
            </w:r>
          </w:p>
          <w:p w:rsidR="00173410" w:rsidRPr="008A209F" w:rsidRDefault="00173410" w:rsidP="00395036">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 w:val="27"/>
                <w:szCs w:val="27"/>
              </w:rPr>
            </w:pPr>
            <w:r w:rsidRPr="00832718">
              <w:rPr>
                <w:rFonts w:eastAsia="新細明體" w:hint="eastAsia"/>
                <w:kern w:val="0"/>
                <w:sz w:val="18"/>
                <w:szCs w:val="18"/>
              </w:rPr>
              <w:t>→</w:t>
            </w:r>
            <w:r w:rsidRPr="008F5E79">
              <w:rPr>
                <w:rFonts w:eastAsia="新細明體"/>
                <w:kern w:val="0"/>
                <w:sz w:val="18"/>
                <w:szCs w:val="18"/>
              </w:rPr>
              <w:t>高雄火車站</w:t>
            </w:r>
          </w:p>
          <w:p w:rsidR="00173410" w:rsidRPr="008A209F" w:rsidRDefault="00173410" w:rsidP="00395036">
            <w:pPr>
              <w:widowControl/>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ascii="Arial" w:eastAsia="新細明體" w:hAnsi="Arial" w:cs="Arial"/>
                <w:color w:val="333333"/>
                <w:kern w:val="0"/>
                <w:sz w:val="18"/>
                <w:szCs w:val="18"/>
                <w:bdr w:val="single" w:sz="4" w:space="0" w:color="auto"/>
                <w:shd w:val="clear" w:color="auto" w:fill="FFFFFF"/>
              </w:rPr>
              <w:t>自強號</w:t>
            </w:r>
            <w:r w:rsidRPr="008F5E79">
              <w:rPr>
                <w:rFonts w:eastAsia="新細明體"/>
                <w:kern w:val="0"/>
                <w:sz w:val="18"/>
                <w:szCs w:val="18"/>
              </w:rPr>
              <w:t>開往往花蓮</w:t>
            </w:r>
            <w:r w:rsidRPr="008F5E79">
              <w:rPr>
                <w:rFonts w:eastAsia="新細明體"/>
                <w:kern w:val="0"/>
                <w:sz w:val="18"/>
                <w:szCs w:val="18"/>
              </w:rPr>
              <w:t>,</w:t>
            </w:r>
            <w:r w:rsidRPr="008F5E79">
              <w:rPr>
                <w:rFonts w:eastAsia="新細明體"/>
                <w:kern w:val="0"/>
                <w:sz w:val="18"/>
                <w:szCs w:val="18"/>
              </w:rPr>
              <w:t>車次</w:t>
            </w:r>
            <w:r w:rsidRPr="008F5E79">
              <w:rPr>
                <w:rFonts w:eastAsia="新細明體"/>
                <w:kern w:val="0"/>
                <w:sz w:val="18"/>
                <w:szCs w:val="18"/>
              </w:rPr>
              <w:t>172,</w:t>
            </w:r>
            <w:r w:rsidRPr="008F5E79">
              <w:rPr>
                <w:rFonts w:eastAsia="新細明體"/>
                <w:kern w:val="0"/>
                <w:sz w:val="18"/>
                <w:szCs w:val="18"/>
              </w:rPr>
              <w:t>山線</w:t>
            </w:r>
          </w:p>
          <w:p w:rsidR="00173410" w:rsidRPr="00067B37" w:rsidRDefault="00173410" w:rsidP="00395036">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kern w:val="0"/>
                <w:sz w:val="20"/>
                <w:szCs w:val="20"/>
                <w:shd w:val="pct15" w:color="auto" w:fill="FFFFFF"/>
              </w:rPr>
            </w:pPr>
            <w:r w:rsidRPr="00067B37">
              <w:rPr>
                <w:rFonts w:ascii="Arial" w:eastAsia="新細明體" w:hAnsi="Arial" w:cs="Arial"/>
                <w:kern w:val="0"/>
                <w:sz w:val="20"/>
                <w:szCs w:val="20"/>
                <w:shd w:val="pct15" w:color="auto" w:fill="FFFFFF"/>
              </w:rPr>
              <w:t> </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33</w:t>
            </w:r>
            <w:r w:rsidRPr="00067B37">
              <w:rPr>
                <w:rFonts w:ascii="Arial" w:hAnsi="Arial" w:cs="Arial"/>
                <w:sz w:val="20"/>
                <w:szCs w:val="20"/>
                <w:shd w:val="pct15" w:color="auto" w:fill="FFFFFF"/>
              </w:rPr>
              <w:t>分</w:t>
            </w:r>
          </w:p>
          <w:p w:rsidR="00173410" w:rsidRPr="008F5E79"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sidRPr="008F5E79">
              <w:rPr>
                <w:rFonts w:eastAsia="新細明體"/>
                <w:kern w:val="0"/>
                <w:sz w:val="18"/>
                <w:szCs w:val="18"/>
              </w:rPr>
              <w:t>台南火車站</w:t>
            </w:r>
          </w:p>
          <w:p w:rsidR="00173410" w:rsidRPr="00FD3168" w:rsidRDefault="00173410" w:rsidP="00173410">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F5E79">
              <w:rPr>
                <w:rFonts w:eastAsia="新細明體"/>
                <w:kern w:val="0"/>
                <w:sz w:val="18"/>
                <w:szCs w:val="18"/>
              </w:rPr>
              <w:t>步行</w:t>
            </w:r>
            <w:r w:rsidRPr="00067B37">
              <w:rPr>
                <w:rFonts w:eastAsia="新細明體"/>
                <w:kern w:val="0"/>
                <w:shd w:val="pct15" w:color="auto" w:fill="FFFFFF"/>
              </w:rPr>
              <w:t> </w:t>
            </w:r>
            <w:r w:rsidRPr="00067B37">
              <w:rPr>
                <w:rFonts w:ascii="Arial" w:eastAsia="新細明體" w:hAnsi="Arial" w:cs="Arial"/>
                <w:kern w:val="0"/>
                <w:sz w:val="20"/>
                <w:szCs w:val="20"/>
                <w:shd w:val="pct15" w:color="auto" w:fill="FFFFFF"/>
              </w:rPr>
              <w:t>約</w:t>
            </w:r>
            <w:r w:rsidRPr="00067B37">
              <w:rPr>
                <w:rFonts w:ascii="Arial" w:eastAsia="新細明體" w:hAnsi="Arial" w:cs="Arial"/>
                <w:kern w:val="0"/>
                <w:sz w:val="20"/>
                <w:szCs w:val="20"/>
                <w:shd w:val="pct15" w:color="auto" w:fill="FFFFFF"/>
              </w:rPr>
              <w:t>3</w:t>
            </w:r>
            <w:r w:rsidRPr="00067B37">
              <w:rPr>
                <w:rFonts w:ascii="Arial" w:eastAsia="新細明體" w:hAnsi="Arial" w:cs="Arial"/>
                <w:kern w:val="0"/>
                <w:sz w:val="20"/>
                <w:szCs w:val="20"/>
                <w:shd w:val="pct15" w:color="auto" w:fill="FFFFFF"/>
              </w:rPr>
              <w:t>分</w:t>
            </w:r>
          </w:p>
          <w:p w:rsidR="00173410" w:rsidRPr="00FD3168" w:rsidRDefault="00173410" w:rsidP="00395036">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 w:val="27"/>
                <w:szCs w:val="27"/>
              </w:rPr>
            </w:pPr>
            <w:r w:rsidRPr="00832718">
              <w:rPr>
                <w:rFonts w:eastAsia="新細明體" w:hint="eastAsia"/>
                <w:kern w:val="0"/>
                <w:sz w:val="18"/>
                <w:szCs w:val="18"/>
              </w:rPr>
              <w:t>→</w:t>
            </w:r>
            <w:r w:rsidRPr="008F5E79">
              <w:rPr>
                <w:rFonts w:eastAsia="新細明體"/>
                <w:kern w:val="0"/>
                <w:sz w:val="18"/>
                <w:szCs w:val="18"/>
              </w:rPr>
              <w:t>火車站</w:t>
            </w:r>
            <w:r w:rsidRPr="008F5E79">
              <w:rPr>
                <w:rFonts w:eastAsia="新細明體"/>
                <w:kern w:val="0"/>
                <w:sz w:val="18"/>
                <w:szCs w:val="18"/>
              </w:rPr>
              <w:t>(</w:t>
            </w:r>
            <w:r w:rsidRPr="008F5E79">
              <w:rPr>
                <w:rFonts w:eastAsia="新細明體"/>
                <w:kern w:val="0"/>
                <w:sz w:val="18"/>
                <w:szCs w:val="18"/>
              </w:rPr>
              <w:t>北站</w:t>
            </w:r>
            <w:r w:rsidRPr="008F5E79">
              <w:rPr>
                <w:rFonts w:eastAsia="新細明體"/>
                <w:kern w:val="0"/>
                <w:sz w:val="18"/>
                <w:szCs w:val="18"/>
              </w:rPr>
              <w:t>)</w:t>
            </w:r>
          </w:p>
          <w:p w:rsidR="00173410" w:rsidRPr="00FD3168" w:rsidRDefault="00173410" w:rsidP="00395036">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rPr>
            </w:pPr>
            <w:r w:rsidRPr="00067B37">
              <w:rPr>
                <w:rFonts w:ascii="Arial" w:eastAsia="新細明體" w:hAnsi="Arial" w:cs="Arial"/>
                <w:color w:val="333333"/>
                <w:kern w:val="0"/>
                <w:sz w:val="18"/>
                <w:szCs w:val="18"/>
                <w:bdr w:val="single" w:sz="4" w:space="0" w:color="auto"/>
                <w:shd w:val="clear" w:color="auto" w:fill="FFFFFF"/>
              </w:rPr>
              <w:t>藍幹線</w:t>
            </w:r>
            <w:r w:rsidRPr="008F5E79">
              <w:rPr>
                <w:rFonts w:eastAsia="新細明體"/>
                <w:kern w:val="0"/>
                <w:sz w:val="18"/>
                <w:szCs w:val="18"/>
              </w:rPr>
              <w:t>開往佳里</w:t>
            </w:r>
          </w:p>
          <w:p w:rsidR="00173410" w:rsidRPr="00FD3168" w:rsidRDefault="00173410" w:rsidP="00395036">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777777"/>
                <w:kern w:val="0"/>
                <w:sz w:val="20"/>
                <w:szCs w:val="20"/>
              </w:rPr>
            </w:pPr>
            <w:r w:rsidRPr="00FD3168">
              <w:rPr>
                <w:rFonts w:ascii="Arial" w:eastAsia="新細明體" w:hAnsi="Arial" w:cs="Arial"/>
                <w:color w:val="777777"/>
                <w:kern w:val="0"/>
                <w:sz w:val="20"/>
                <w:szCs w:val="20"/>
              </w:rPr>
              <w:t> </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28</w:t>
            </w:r>
            <w:r w:rsidRPr="00067B37">
              <w:rPr>
                <w:rFonts w:ascii="Arial" w:hAnsi="Arial" w:cs="Arial"/>
                <w:sz w:val="20"/>
                <w:szCs w:val="20"/>
                <w:shd w:val="pct15" w:color="auto" w:fill="FFFFFF"/>
              </w:rPr>
              <w:t>分</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Pr>
                <w:rFonts w:eastAsia="新細明體" w:hint="eastAsia"/>
                <w:kern w:val="0"/>
                <w:sz w:val="18"/>
                <w:szCs w:val="18"/>
              </w:rPr>
              <w:t>抵達</w:t>
            </w:r>
            <w:r w:rsidRPr="008F5E79">
              <w:rPr>
                <w:rFonts w:eastAsia="新細明體"/>
                <w:color w:val="C0504D" w:themeColor="accent2"/>
                <w:kern w:val="0"/>
                <w:sz w:val="18"/>
                <w:szCs w:val="18"/>
              </w:rPr>
              <w:t>安順國中</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666666"/>
                <w:spacing w:val="15"/>
                <w:shd w:val="clear" w:color="auto" w:fill="FFFFFF"/>
              </w:rPr>
            </w:pPr>
            <w:r w:rsidRPr="00395036">
              <w:rPr>
                <w:rFonts w:ascii="Arial" w:hAnsi="Arial" w:cs="Arial"/>
                <w:color w:val="999999"/>
                <w:sz w:val="20"/>
                <w:szCs w:val="20"/>
              </w:rPr>
              <w:t>台南市安南區安和路三段</w:t>
            </w:r>
            <w:r w:rsidRPr="00395036">
              <w:rPr>
                <w:rFonts w:ascii="Arial" w:hAnsi="Arial" w:cs="Arial"/>
                <w:color w:val="999999"/>
                <w:sz w:val="20"/>
                <w:szCs w:val="20"/>
              </w:rPr>
              <w:t>227</w:t>
            </w:r>
            <w:r w:rsidRPr="00395036">
              <w:rPr>
                <w:rFonts w:ascii="Arial" w:hAnsi="Arial" w:cs="Arial"/>
                <w:color w:val="999999"/>
                <w:sz w:val="20"/>
                <w:szCs w:val="20"/>
              </w:rPr>
              <w:t>號</w:t>
            </w:r>
          </w:p>
        </w:tc>
        <w:tc>
          <w:tcPr>
            <w:tcW w:w="1666" w:type="dxa"/>
          </w:tcPr>
          <w:p w:rsidR="00792111" w:rsidRPr="009227F8" w:rsidRDefault="0079211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tc>
        <w:tc>
          <w:tcPr>
            <w:tcW w:w="2268" w:type="dxa"/>
          </w:tcPr>
          <w:p w:rsidR="008A209F" w:rsidRDefault="008F057B"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渡輪、公車、捷運、火車等</w:t>
            </w:r>
          </w:p>
        </w:tc>
        <w:tc>
          <w:tcPr>
            <w:tcW w:w="724" w:type="dxa"/>
          </w:tcPr>
          <w:p w:rsidR="00792111" w:rsidRDefault="00F345A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400元</w:t>
            </w:r>
          </w:p>
        </w:tc>
      </w:tr>
    </w:tbl>
    <w:p w:rsidR="00666BAA" w:rsidRPr="0043421A" w:rsidRDefault="005E587B" w:rsidP="0043421A">
      <w:r>
        <w:rPr>
          <w:noProof/>
        </w:rPr>
        <mc:AlternateContent>
          <mc:Choice Requires="wps">
            <w:drawing>
              <wp:anchor distT="0" distB="0" distL="114300" distR="114300" simplePos="0" relativeHeight="251666432" behindDoc="0" locked="0" layoutInCell="1" allowOverlap="1" wp14:anchorId="2A2FEDAF" wp14:editId="0BBE1989">
                <wp:simplePos x="0" y="0"/>
                <wp:positionH relativeFrom="column">
                  <wp:posOffset>1181100</wp:posOffset>
                </wp:positionH>
                <wp:positionV relativeFrom="paragraph">
                  <wp:posOffset>276225</wp:posOffset>
                </wp:positionV>
                <wp:extent cx="1828800" cy="1828800"/>
                <wp:effectExtent l="57150" t="38100" r="79375" b="118110"/>
                <wp:wrapNone/>
                <wp:docPr id="5" name="文字方塊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5E587B" w:rsidRPr="005E587B" w:rsidRDefault="005E587B" w:rsidP="005E587B">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旅程結束</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感謝大家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28" type="#_x0000_t202" style="position:absolute;margin-left:93pt;margin-top:21.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" fillcolor="#215a69 [1640]" stroked="f">
                <v:fill color2="#3da5c1 [3016]" rotate="t" angle="180" colors="0 #2787a0;52429f #36b1d2;1 #34b3d6" focus="100%" type="gradient">
                  <o:fill v:ext="view" type="gradientUnscaled"/>
                </v:fill>
                <v:shadow on="t" color="black" opacity="22937f" origin=",.5" offset="0,.63889mm"/>
                <v:textbox style="mso-fit-shape-to-text:t">
                  <w:txbxContent>
                    <w:p w:rsidR="005E587B" w:rsidRPr="005E587B" w:rsidRDefault="005E587B" w:rsidP="005E587B">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旅程結束</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感謝大家</w:t>
                      </w:r>
                    </w:p>
                  </w:txbxContent>
                </v:textbox>
              </v:shape>
            </w:pict>
          </mc:Fallback>
        </mc:AlternateContent>
      </w:r>
    </w:p>
    <w:sectPr w:rsidR="00666BAA" w:rsidRPr="0043421A" w:rsidSect="004E35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70CB0"/>
    <w:multiLevelType w:val="hybridMultilevel"/>
    <w:tmpl w:val="8BF6EC6E"/>
    <w:lvl w:ilvl="0" w:tplc="5AECA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B4"/>
    <w:rsid w:val="00012C77"/>
    <w:rsid w:val="00067B37"/>
    <w:rsid w:val="00091DD9"/>
    <w:rsid w:val="00096FF8"/>
    <w:rsid w:val="000C3EFB"/>
    <w:rsid w:val="00173410"/>
    <w:rsid w:val="0019126F"/>
    <w:rsid w:val="00335C83"/>
    <w:rsid w:val="00395036"/>
    <w:rsid w:val="0043421A"/>
    <w:rsid w:val="004824F0"/>
    <w:rsid w:val="004B0D7D"/>
    <w:rsid w:val="004B3CC9"/>
    <w:rsid w:val="004B4639"/>
    <w:rsid w:val="004C79A0"/>
    <w:rsid w:val="004E35B4"/>
    <w:rsid w:val="005947F4"/>
    <w:rsid w:val="005B515A"/>
    <w:rsid w:val="005B78CC"/>
    <w:rsid w:val="005C607A"/>
    <w:rsid w:val="005E587B"/>
    <w:rsid w:val="0065738B"/>
    <w:rsid w:val="00666BAA"/>
    <w:rsid w:val="00792111"/>
    <w:rsid w:val="008055E2"/>
    <w:rsid w:val="00832718"/>
    <w:rsid w:val="008A209F"/>
    <w:rsid w:val="008E52FB"/>
    <w:rsid w:val="008F057B"/>
    <w:rsid w:val="008F5E79"/>
    <w:rsid w:val="009227F8"/>
    <w:rsid w:val="00936B8C"/>
    <w:rsid w:val="00981FB8"/>
    <w:rsid w:val="00A554CC"/>
    <w:rsid w:val="00B53A3D"/>
    <w:rsid w:val="00B73B45"/>
    <w:rsid w:val="00B81252"/>
    <w:rsid w:val="00BF37E5"/>
    <w:rsid w:val="00C960D2"/>
    <w:rsid w:val="00EC6307"/>
    <w:rsid w:val="00F14A99"/>
    <w:rsid w:val="00F3389C"/>
    <w:rsid w:val="00F345A1"/>
    <w:rsid w:val="00FD3168"/>
    <w:rsid w:val="00FE2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5B4"/>
    <w:pPr>
      <w:ind w:leftChars="200" w:left="480"/>
    </w:pPr>
  </w:style>
  <w:style w:type="table" w:styleId="a4">
    <w:name w:val="Table Grid"/>
    <w:basedOn w:val="a1"/>
    <w:uiPriority w:val="59"/>
    <w:rsid w:val="00E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125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81252"/>
    <w:rPr>
      <w:rFonts w:asciiTheme="majorHAnsi" w:eastAsiaTheme="majorEastAsia" w:hAnsiTheme="majorHAnsi" w:cstheme="majorBidi"/>
      <w:sz w:val="18"/>
      <w:szCs w:val="18"/>
    </w:rPr>
  </w:style>
  <w:style w:type="character" w:customStyle="1" w:styleId="renderable-component-text-box-content">
    <w:name w:val="renderable-component-text-box-content"/>
    <w:basedOn w:val="a0"/>
    <w:rsid w:val="0019126F"/>
  </w:style>
  <w:style w:type="character" w:customStyle="1" w:styleId="renderable-component-text">
    <w:name w:val="renderable-component-text"/>
    <w:basedOn w:val="a0"/>
    <w:rsid w:val="0019126F"/>
  </w:style>
  <w:style w:type="character" w:customStyle="1" w:styleId="apple-converted-space">
    <w:name w:val="apple-converted-space"/>
    <w:basedOn w:val="a0"/>
    <w:rsid w:val="0019126F"/>
  </w:style>
  <w:style w:type="character" w:customStyle="1" w:styleId="transit-stop-name">
    <w:name w:val="transit-stop-name"/>
    <w:basedOn w:val="a0"/>
    <w:rsid w:val="008A209F"/>
  </w:style>
  <w:style w:type="table" w:customStyle="1" w:styleId="GridTable4Accent5">
    <w:name w:val="Grid Table 4 Accent 5"/>
    <w:basedOn w:val="a1"/>
    <w:uiPriority w:val="49"/>
    <w:rsid w:val="00173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a1"/>
    <w:uiPriority w:val="50"/>
    <w:rsid w:val="004B0D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5B4"/>
    <w:pPr>
      <w:ind w:leftChars="200" w:left="480"/>
    </w:pPr>
  </w:style>
  <w:style w:type="table" w:styleId="a4">
    <w:name w:val="Table Grid"/>
    <w:basedOn w:val="a1"/>
    <w:uiPriority w:val="59"/>
    <w:rsid w:val="00E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125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81252"/>
    <w:rPr>
      <w:rFonts w:asciiTheme="majorHAnsi" w:eastAsiaTheme="majorEastAsia" w:hAnsiTheme="majorHAnsi" w:cstheme="majorBidi"/>
      <w:sz w:val="18"/>
      <w:szCs w:val="18"/>
    </w:rPr>
  </w:style>
  <w:style w:type="character" w:customStyle="1" w:styleId="renderable-component-text-box-content">
    <w:name w:val="renderable-component-text-box-content"/>
    <w:basedOn w:val="a0"/>
    <w:rsid w:val="0019126F"/>
  </w:style>
  <w:style w:type="character" w:customStyle="1" w:styleId="renderable-component-text">
    <w:name w:val="renderable-component-text"/>
    <w:basedOn w:val="a0"/>
    <w:rsid w:val="0019126F"/>
  </w:style>
  <w:style w:type="character" w:customStyle="1" w:styleId="apple-converted-space">
    <w:name w:val="apple-converted-space"/>
    <w:basedOn w:val="a0"/>
    <w:rsid w:val="0019126F"/>
  </w:style>
  <w:style w:type="character" w:customStyle="1" w:styleId="transit-stop-name">
    <w:name w:val="transit-stop-name"/>
    <w:basedOn w:val="a0"/>
    <w:rsid w:val="008A209F"/>
  </w:style>
  <w:style w:type="table" w:customStyle="1" w:styleId="GridTable4Accent5">
    <w:name w:val="Grid Table 4 Accent 5"/>
    <w:basedOn w:val="a1"/>
    <w:uiPriority w:val="49"/>
    <w:rsid w:val="00173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a1"/>
    <w:uiPriority w:val="50"/>
    <w:rsid w:val="004B0D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6741">
      <w:bodyDiv w:val="1"/>
      <w:marLeft w:val="0"/>
      <w:marRight w:val="0"/>
      <w:marTop w:val="0"/>
      <w:marBottom w:val="0"/>
      <w:divBdr>
        <w:top w:val="none" w:sz="0" w:space="0" w:color="auto"/>
        <w:left w:val="none" w:sz="0" w:space="0" w:color="auto"/>
        <w:bottom w:val="none" w:sz="0" w:space="0" w:color="auto"/>
        <w:right w:val="none" w:sz="0" w:space="0" w:color="auto"/>
      </w:divBdr>
      <w:divsChild>
        <w:div w:id="409157364">
          <w:marLeft w:val="0"/>
          <w:marRight w:val="0"/>
          <w:marTop w:val="0"/>
          <w:marBottom w:val="0"/>
          <w:divBdr>
            <w:top w:val="none" w:sz="0" w:space="0" w:color="auto"/>
            <w:left w:val="none" w:sz="0" w:space="0" w:color="auto"/>
            <w:bottom w:val="none" w:sz="0" w:space="0" w:color="auto"/>
            <w:right w:val="none" w:sz="0" w:space="0" w:color="auto"/>
          </w:divBdr>
        </w:div>
        <w:div w:id="1954821724">
          <w:marLeft w:val="0"/>
          <w:marRight w:val="0"/>
          <w:marTop w:val="0"/>
          <w:marBottom w:val="0"/>
          <w:divBdr>
            <w:top w:val="none" w:sz="0" w:space="0" w:color="auto"/>
            <w:left w:val="none" w:sz="0" w:space="0" w:color="auto"/>
            <w:bottom w:val="none" w:sz="0" w:space="0" w:color="auto"/>
            <w:right w:val="none" w:sz="0" w:space="0" w:color="auto"/>
          </w:divBdr>
          <w:divsChild>
            <w:div w:id="433673362">
              <w:marLeft w:val="0"/>
              <w:marRight w:val="0"/>
              <w:marTop w:val="0"/>
              <w:marBottom w:val="0"/>
              <w:divBdr>
                <w:top w:val="none" w:sz="0" w:space="0" w:color="auto"/>
                <w:left w:val="none" w:sz="0" w:space="0" w:color="auto"/>
                <w:bottom w:val="none" w:sz="0" w:space="0" w:color="auto"/>
                <w:right w:val="none" w:sz="0" w:space="0" w:color="auto"/>
              </w:divBdr>
              <w:divsChild>
                <w:div w:id="1020280360">
                  <w:marLeft w:val="270"/>
                  <w:marRight w:val="0"/>
                  <w:marTop w:val="0"/>
                  <w:marBottom w:val="0"/>
                  <w:divBdr>
                    <w:top w:val="single" w:sz="6" w:space="14" w:color="E6E6E6"/>
                    <w:left w:val="single" w:sz="2" w:space="0" w:color="E6E6E6"/>
                    <w:bottom w:val="single" w:sz="6" w:space="14" w:color="E6E6E6"/>
                    <w:right w:val="single" w:sz="2" w:space="0" w:color="E6E6E6"/>
                  </w:divBdr>
                  <w:divsChild>
                    <w:div w:id="854223254">
                      <w:marLeft w:val="0"/>
                      <w:marRight w:val="0"/>
                      <w:marTop w:val="0"/>
                      <w:marBottom w:val="0"/>
                      <w:divBdr>
                        <w:top w:val="none" w:sz="0" w:space="0" w:color="auto"/>
                        <w:left w:val="none" w:sz="0" w:space="0" w:color="auto"/>
                        <w:bottom w:val="none" w:sz="0" w:space="0" w:color="auto"/>
                        <w:right w:val="none" w:sz="0" w:space="0" w:color="auto"/>
                      </w:divBdr>
                      <w:divsChild>
                        <w:div w:id="1314410243">
                          <w:marLeft w:val="0"/>
                          <w:marRight w:val="0"/>
                          <w:marTop w:val="0"/>
                          <w:marBottom w:val="0"/>
                          <w:divBdr>
                            <w:top w:val="none" w:sz="0" w:space="0" w:color="auto"/>
                            <w:left w:val="none" w:sz="0" w:space="0" w:color="auto"/>
                            <w:bottom w:val="none" w:sz="0" w:space="0" w:color="auto"/>
                            <w:right w:val="none" w:sz="0" w:space="0" w:color="auto"/>
                          </w:divBdr>
                          <w:divsChild>
                            <w:div w:id="1983657062">
                              <w:marLeft w:val="0"/>
                              <w:marRight w:val="0"/>
                              <w:marTop w:val="0"/>
                              <w:marBottom w:val="0"/>
                              <w:divBdr>
                                <w:top w:val="none" w:sz="0" w:space="0" w:color="auto"/>
                                <w:left w:val="none" w:sz="0" w:space="0" w:color="auto"/>
                                <w:bottom w:val="none" w:sz="0" w:space="0" w:color="auto"/>
                                <w:right w:val="none" w:sz="0" w:space="0" w:color="auto"/>
                              </w:divBdr>
                              <w:divsChild>
                                <w:div w:id="1410885786">
                                  <w:marLeft w:val="0"/>
                                  <w:marRight w:val="0"/>
                                  <w:marTop w:val="0"/>
                                  <w:marBottom w:val="0"/>
                                  <w:divBdr>
                                    <w:top w:val="none" w:sz="0" w:space="0" w:color="auto"/>
                                    <w:left w:val="none" w:sz="0" w:space="0" w:color="auto"/>
                                    <w:bottom w:val="none" w:sz="0" w:space="0" w:color="auto"/>
                                    <w:right w:val="none" w:sz="0" w:space="0" w:color="auto"/>
                                  </w:divBdr>
                                  <w:divsChild>
                                    <w:div w:id="10819482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362433">
      <w:bodyDiv w:val="1"/>
      <w:marLeft w:val="0"/>
      <w:marRight w:val="0"/>
      <w:marTop w:val="0"/>
      <w:marBottom w:val="0"/>
      <w:divBdr>
        <w:top w:val="none" w:sz="0" w:space="0" w:color="auto"/>
        <w:left w:val="none" w:sz="0" w:space="0" w:color="auto"/>
        <w:bottom w:val="none" w:sz="0" w:space="0" w:color="auto"/>
        <w:right w:val="none" w:sz="0" w:space="0" w:color="auto"/>
      </w:divBdr>
      <w:divsChild>
        <w:div w:id="1776048415">
          <w:marLeft w:val="0"/>
          <w:marRight w:val="0"/>
          <w:marTop w:val="0"/>
          <w:marBottom w:val="0"/>
          <w:divBdr>
            <w:top w:val="none" w:sz="0" w:space="0" w:color="auto"/>
            <w:left w:val="none" w:sz="0" w:space="0" w:color="auto"/>
            <w:bottom w:val="none" w:sz="0" w:space="0" w:color="auto"/>
            <w:right w:val="none" w:sz="0" w:space="0" w:color="auto"/>
          </w:divBdr>
          <w:divsChild>
            <w:div w:id="80152739">
              <w:marLeft w:val="0"/>
              <w:marRight w:val="0"/>
              <w:marTop w:val="0"/>
              <w:marBottom w:val="0"/>
              <w:divBdr>
                <w:top w:val="none" w:sz="0" w:space="0" w:color="auto"/>
                <w:left w:val="none" w:sz="0" w:space="0" w:color="auto"/>
                <w:bottom w:val="none" w:sz="0" w:space="0" w:color="auto"/>
                <w:right w:val="none" w:sz="0" w:space="0" w:color="auto"/>
              </w:divBdr>
            </w:div>
          </w:divsChild>
        </w:div>
        <w:div w:id="272329989">
          <w:marLeft w:val="0"/>
          <w:marRight w:val="0"/>
          <w:marTop w:val="0"/>
          <w:marBottom w:val="0"/>
          <w:divBdr>
            <w:top w:val="none" w:sz="0" w:space="0" w:color="auto"/>
            <w:left w:val="none" w:sz="0" w:space="0" w:color="auto"/>
            <w:bottom w:val="none" w:sz="0" w:space="0" w:color="auto"/>
            <w:right w:val="none" w:sz="0" w:space="0" w:color="auto"/>
          </w:divBdr>
          <w:divsChild>
            <w:div w:id="1058087472">
              <w:marLeft w:val="0"/>
              <w:marRight w:val="0"/>
              <w:marTop w:val="0"/>
              <w:marBottom w:val="0"/>
              <w:divBdr>
                <w:top w:val="none" w:sz="0" w:space="0" w:color="auto"/>
                <w:left w:val="none" w:sz="0" w:space="0" w:color="auto"/>
                <w:bottom w:val="none" w:sz="0" w:space="0" w:color="auto"/>
                <w:right w:val="none" w:sz="0" w:space="0" w:color="auto"/>
              </w:divBdr>
              <w:divsChild>
                <w:div w:id="734160207">
                  <w:marLeft w:val="270"/>
                  <w:marRight w:val="0"/>
                  <w:marTop w:val="0"/>
                  <w:marBottom w:val="0"/>
                  <w:divBdr>
                    <w:top w:val="single" w:sz="6" w:space="14" w:color="E6E6E6"/>
                    <w:left w:val="single" w:sz="2" w:space="0" w:color="E6E6E6"/>
                    <w:bottom w:val="single" w:sz="6" w:space="14" w:color="E6E6E6"/>
                    <w:right w:val="single" w:sz="2" w:space="0" w:color="E6E6E6"/>
                  </w:divBdr>
                  <w:divsChild>
                    <w:div w:id="82728757">
                      <w:marLeft w:val="0"/>
                      <w:marRight w:val="0"/>
                      <w:marTop w:val="0"/>
                      <w:marBottom w:val="0"/>
                      <w:divBdr>
                        <w:top w:val="none" w:sz="0" w:space="0" w:color="auto"/>
                        <w:left w:val="none" w:sz="0" w:space="0" w:color="auto"/>
                        <w:bottom w:val="none" w:sz="0" w:space="0" w:color="auto"/>
                        <w:right w:val="none" w:sz="0" w:space="0" w:color="auto"/>
                      </w:divBdr>
                      <w:divsChild>
                        <w:div w:id="322467405">
                          <w:marLeft w:val="0"/>
                          <w:marRight w:val="0"/>
                          <w:marTop w:val="0"/>
                          <w:marBottom w:val="0"/>
                          <w:divBdr>
                            <w:top w:val="none" w:sz="0" w:space="0" w:color="auto"/>
                            <w:left w:val="none" w:sz="0" w:space="0" w:color="auto"/>
                            <w:bottom w:val="none" w:sz="0" w:space="0" w:color="auto"/>
                            <w:right w:val="none" w:sz="0" w:space="0" w:color="auto"/>
                          </w:divBdr>
                          <w:divsChild>
                            <w:div w:id="384262808">
                              <w:marLeft w:val="0"/>
                              <w:marRight w:val="0"/>
                              <w:marTop w:val="0"/>
                              <w:marBottom w:val="0"/>
                              <w:divBdr>
                                <w:top w:val="none" w:sz="0" w:space="0" w:color="auto"/>
                                <w:left w:val="none" w:sz="0" w:space="0" w:color="auto"/>
                                <w:bottom w:val="none" w:sz="0" w:space="0" w:color="auto"/>
                                <w:right w:val="none" w:sz="0" w:space="0" w:color="auto"/>
                              </w:divBdr>
                              <w:divsChild>
                                <w:div w:id="1116219098">
                                  <w:marLeft w:val="0"/>
                                  <w:marRight w:val="0"/>
                                  <w:marTop w:val="0"/>
                                  <w:marBottom w:val="0"/>
                                  <w:divBdr>
                                    <w:top w:val="none" w:sz="0" w:space="0" w:color="auto"/>
                                    <w:left w:val="none" w:sz="0" w:space="0" w:color="auto"/>
                                    <w:bottom w:val="none" w:sz="0" w:space="0" w:color="auto"/>
                                    <w:right w:val="none" w:sz="0" w:space="0" w:color="auto"/>
                                  </w:divBdr>
                                  <w:divsChild>
                                    <w:div w:id="440421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072226">
      <w:bodyDiv w:val="1"/>
      <w:marLeft w:val="0"/>
      <w:marRight w:val="0"/>
      <w:marTop w:val="0"/>
      <w:marBottom w:val="0"/>
      <w:divBdr>
        <w:top w:val="none" w:sz="0" w:space="0" w:color="auto"/>
        <w:left w:val="none" w:sz="0" w:space="0" w:color="auto"/>
        <w:bottom w:val="none" w:sz="0" w:space="0" w:color="auto"/>
        <w:right w:val="none" w:sz="0" w:space="0" w:color="auto"/>
      </w:divBdr>
      <w:divsChild>
        <w:div w:id="601690644">
          <w:marLeft w:val="0"/>
          <w:marRight w:val="0"/>
          <w:marTop w:val="90"/>
          <w:marBottom w:val="0"/>
          <w:divBdr>
            <w:top w:val="none" w:sz="0" w:space="0" w:color="auto"/>
            <w:left w:val="none" w:sz="0" w:space="0" w:color="auto"/>
            <w:bottom w:val="none" w:sz="0" w:space="0" w:color="auto"/>
            <w:right w:val="none" w:sz="0" w:space="0" w:color="auto"/>
          </w:divBdr>
        </w:div>
      </w:divsChild>
    </w:div>
    <w:div w:id="548347140">
      <w:bodyDiv w:val="1"/>
      <w:marLeft w:val="0"/>
      <w:marRight w:val="0"/>
      <w:marTop w:val="0"/>
      <w:marBottom w:val="0"/>
      <w:divBdr>
        <w:top w:val="none" w:sz="0" w:space="0" w:color="auto"/>
        <w:left w:val="none" w:sz="0" w:space="0" w:color="auto"/>
        <w:bottom w:val="none" w:sz="0" w:space="0" w:color="auto"/>
        <w:right w:val="none" w:sz="0" w:space="0" w:color="auto"/>
      </w:divBdr>
      <w:divsChild>
        <w:div w:id="1980380279">
          <w:marLeft w:val="0"/>
          <w:marRight w:val="0"/>
          <w:marTop w:val="0"/>
          <w:marBottom w:val="0"/>
          <w:divBdr>
            <w:top w:val="none" w:sz="0" w:space="0" w:color="auto"/>
            <w:left w:val="none" w:sz="0" w:space="0" w:color="auto"/>
            <w:bottom w:val="none" w:sz="0" w:space="0" w:color="auto"/>
            <w:right w:val="none" w:sz="0" w:space="0" w:color="auto"/>
          </w:divBdr>
        </w:div>
        <w:div w:id="1043359218">
          <w:marLeft w:val="0"/>
          <w:marRight w:val="0"/>
          <w:marTop w:val="0"/>
          <w:marBottom w:val="0"/>
          <w:divBdr>
            <w:top w:val="none" w:sz="0" w:space="0" w:color="auto"/>
            <w:left w:val="none" w:sz="0" w:space="0" w:color="auto"/>
            <w:bottom w:val="none" w:sz="0" w:space="0" w:color="auto"/>
            <w:right w:val="none" w:sz="0" w:space="0" w:color="auto"/>
          </w:divBdr>
          <w:divsChild>
            <w:div w:id="1398432336">
              <w:marLeft w:val="0"/>
              <w:marRight w:val="0"/>
              <w:marTop w:val="0"/>
              <w:marBottom w:val="0"/>
              <w:divBdr>
                <w:top w:val="none" w:sz="0" w:space="0" w:color="auto"/>
                <w:left w:val="none" w:sz="0" w:space="0" w:color="auto"/>
                <w:bottom w:val="none" w:sz="0" w:space="0" w:color="auto"/>
                <w:right w:val="none" w:sz="0" w:space="0" w:color="auto"/>
              </w:divBdr>
              <w:divsChild>
                <w:div w:id="1132603110">
                  <w:marLeft w:val="270"/>
                  <w:marRight w:val="0"/>
                  <w:marTop w:val="0"/>
                  <w:marBottom w:val="0"/>
                  <w:divBdr>
                    <w:top w:val="single" w:sz="6" w:space="14" w:color="E6E6E6"/>
                    <w:left w:val="single" w:sz="2" w:space="0" w:color="E6E6E6"/>
                    <w:bottom w:val="single" w:sz="6" w:space="14" w:color="E6E6E6"/>
                    <w:right w:val="single" w:sz="2" w:space="0" w:color="E6E6E6"/>
                  </w:divBdr>
                  <w:divsChild>
                    <w:div w:id="1022897444">
                      <w:marLeft w:val="0"/>
                      <w:marRight w:val="0"/>
                      <w:marTop w:val="0"/>
                      <w:marBottom w:val="0"/>
                      <w:divBdr>
                        <w:top w:val="none" w:sz="0" w:space="0" w:color="auto"/>
                        <w:left w:val="none" w:sz="0" w:space="0" w:color="auto"/>
                        <w:bottom w:val="none" w:sz="0" w:space="0" w:color="auto"/>
                        <w:right w:val="none" w:sz="0" w:space="0" w:color="auto"/>
                      </w:divBdr>
                      <w:divsChild>
                        <w:div w:id="862018815">
                          <w:marLeft w:val="0"/>
                          <w:marRight w:val="0"/>
                          <w:marTop w:val="0"/>
                          <w:marBottom w:val="0"/>
                          <w:divBdr>
                            <w:top w:val="none" w:sz="0" w:space="0" w:color="auto"/>
                            <w:left w:val="none" w:sz="0" w:space="0" w:color="auto"/>
                            <w:bottom w:val="none" w:sz="0" w:space="0" w:color="auto"/>
                            <w:right w:val="none" w:sz="0" w:space="0" w:color="auto"/>
                          </w:divBdr>
                          <w:divsChild>
                            <w:div w:id="1932203231">
                              <w:marLeft w:val="0"/>
                              <w:marRight w:val="0"/>
                              <w:marTop w:val="0"/>
                              <w:marBottom w:val="0"/>
                              <w:divBdr>
                                <w:top w:val="none" w:sz="0" w:space="0" w:color="auto"/>
                                <w:left w:val="none" w:sz="0" w:space="0" w:color="auto"/>
                                <w:bottom w:val="none" w:sz="0" w:space="0" w:color="auto"/>
                                <w:right w:val="none" w:sz="0" w:space="0" w:color="auto"/>
                              </w:divBdr>
                              <w:divsChild>
                                <w:div w:id="1059941677">
                                  <w:marLeft w:val="0"/>
                                  <w:marRight w:val="0"/>
                                  <w:marTop w:val="0"/>
                                  <w:marBottom w:val="0"/>
                                  <w:divBdr>
                                    <w:top w:val="none" w:sz="0" w:space="0" w:color="auto"/>
                                    <w:left w:val="none" w:sz="0" w:space="0" w:color="auto"/>
                                    <w:bottom w:val="none" w:sz="0" w:space="0" w:color="auto"/>
                                    <w:right w:val="none" w:sz="0" w:space="0" w:color="auto"/>
                                  </w:divBdr>
                                  <w:divsChild>
                                    <w:div w:id="11664338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16884">
      <w:bodyDiv w:val="1"/>
      <w:marLeft w:val="0"/>
      <w:marRight w:val="0"/>
      <w:marTop w:val="0"/>
      <w:marBottom w:val="0"/>
      <w:divBdr>
        <w:top w:val="none" w:sz="0" w:space="0" w:color="auto"/>
        <w:left w:val="none" w:sz="0" w:space="0" w:color="auto"/>
        <w:bottom w:val="none" w:sz="0" w:space="0" w:color="auto"/>
        <w:right w:val="none" w:sz="0" w:space="0" w:color="auto"/>
      </w:divBdr>
      <w:divsChild>
        <w:div w:id="627055202">
          <w:marLeft w:val="60"/>
          <w:marRight w:val="60"/>
          <w:marTop w:val="0"/>
          <w:marBottom w:val="0"/>
          <w:divBdr>
            <w:top w:val="none" w:sz="0" w:space="0" w:color="auto"/>
            <w:left w:val="none" w:sz="0" w:space="0" w:color="auto"/>
            <w:bottom w:val="none" w:sz="0" w:space="0" w:color="auto"/>
            <w:right w:val="none" w:sz="0" w:space="0" w:color="auto"/>
          </w:divBdr>
          <w:divsChild>
            <w:div w:id="392508657">
              <w:marLeft w:val="525"/>
              <w:marRight w:val="0"/>
              <w:marTop w:val="0"/>
              <w:marBottom w:val="0"/>
              <w:divBdr>
                <w:top w:val="none" w:sz="0" w:space="0" w:color="auto"/>
                <w:left w:val="none" w:sz="0" w:space="0" w:color="auto"/>
                <w:bottom w:val="none" w:sz="0" w:space="0" w:color="auto"/>
                <w:right w:val="none" w:sz="0" w:space="0" w:color="auto"/>
              </w:divBdr>
              <w:divsChild>
                <w:div w:id="2005427404">
                  <w:marLeft w:val="0"/>
                  <w:marRight w:val="0"/>
                  <w:marTop w:val="0"/>
                  <w:marBottom w:val="0"/>
                  <w:divBdr>
                    <w:top w:val="none" w:sz="0" w:space="0" w:color="auto"/>
                    <w:left w:val="none" w:sz="0" w:space="0" w:color="auto"/>
                    <w:bottom w:val="none" w:sz="0" w:space="0" w:color="auto"/>
                    <w:right w:val="none" w:sz="0" w:space="0" w:color="auto"/>
                  </w:divBdr>
                  <w:divsChild>
                    <w:div w:id="706610690">
                      <w:marLeft w:val="90"/>
                      <w:marRight w:val="0"/>
                      <w:marTop w:val="0"/>
                      <w:marBottom w:val="0"/>
                      <w:divBdr>
                        <w:top w:val="single" w:sz="6" w:space="3" w:color="auto"/>
                        <w:left w:val="single" w:sz="6" w:space="4" w:color="auto"/>
                        <w:bottom w:val="single" w:sz="6" w:space="2" w:color="auto"/>
                        <w:right w:val="single" w:sz="6" w:space="5" w:color="auto"/>
                      </w:divBdr>
                      <w:divsChild>
                        <w:div w:id="9624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4758">
          <w:marLeft w:val="60"/>
          <w:marRight w:val="60"/>
          <w:marTop w:val="0"/>
          <w:marBottom w:val="0"/>
          <w:divBdr>
            <w:top w:val="none" w:sz="0" w:space="0" w:color="auto"/>
            <w:left w:val="none" w:sz="0" w:space="0" w:color="auto"/>
            <w:bottom w:val="none" w:sz="0" w:space="0" w:color="auto"/>
            <w:right w:val="none" w:sz="0" w:space="0" w:color="auto"/>
          </w:divBdr>
          <w:divsChild>
            <w:div w:id="842864335">
              <w:marLeft w:val="0"/>
              <w:marRight w:val="0"/>
              <w:marTop w:val="0"/>
              <w:marBottom w:val="0"/>
              <w:divBdr>
                <w:top w:val="none" w:sz="0" w:space="0" w:color="auto"/>
                <w:left w:val="none" w:sz="0" w:space="0" w:color="auto"/>
                <w:bottom w:val="none" w:sz="0" w:space="0" w:color="auto"/>
                <w:right w:val="none" w:sz="0" w:space="0" w:color="auto"/>
              </w:divBdr>
              <w:divsChild>
                <w:div w:id="1639340330">
                  <w:marLeft w:val="0"/>
                  <w:marRight w:val="0"/>
                  <w:marTop w:val="0"/>
                  <w:marBottom w:val="0"/>
                  <w:divBdr>
                    <w:top w:val="none" w:sz="0" w:space="0" w:color="auto"/>
                    <w:left w:val="none" w:sz="0" w:space="0" w:color="auto"/>
                    <w:bottom w:val="none" w:sz="0" w:space="0" w:color="auto"/>
                    <w:right w:val="none" w:sz="0" w:space="0" w:color="auto"/>
                  </w:divBdr>
                  <w:divsChild>
                    <w:div w:id="623195686">
                      <w:marLeft w:val="0"/>
                      <w:marRight w:val="90"/>
                      <w:marTop w:val="0"/>
                      <w:marBottom w:val="0"/>
                      <w:divBdr>
                        <w:top w:val="single" w:sz="6" w:space="3" w:color="auto"/>
                        <w:left w:val="single" w:sz="6" w:space="5" w:color="auto"/>
                        <w:bottom w:val="single" w:sz="6" w:space="2" w:color="auto"/>
                        <w:right w:val="single" w:sz="6" w:space="4" w:color="auto"/>
                      </w:divBdr>
                      <w:divsChild>
                        <w:div w:id="10639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103579">
      <w:bodyDiv w:val="1"/>
      <w:marLeft w:val="0"/>
      <w:marRight w:val="0"/>
      <w:marTop w:val="0"/>
      <w:marBottom w:val="0"/>
      <w:divBdr>
        <w:top w:val="none" w:sz="0" w:space="0" w:color="auto"/>
        <w:left w:val="none" w:sz="0" w:space="0" w:color="auto"/>
        <w:bottom w:val="none" w:sz="0" w:space="0" w:color="auto"/>
        <w:right w:val="none" w:sz="0" w:space="0" w:color="auto"/>
      </w:divBdr>
      <w:divsChild>
        <w:div w:id="1874611901">
          <w:marLeft w:val="0"/>
          <w:marRight w:val="0"/>
          <w:marTop w:val="90"/>
          <w:marBottom w:val="0"/>
          <w:divBdr>
            <w:top w:val="none" w:sz="0" w:space="0" w:color="auto"/>
            <w:left w:val="none" w:sz="0" w:space="0" w:color="auto"/>
            <w:bottom w:val="none" w:sz="0" w:space="0" w:color="auto"/>
            <w:right w:val="none" w:sz="0" w:space="0" w:color="auto"/>
          </w:divBdr>
        </w:div>
      </w:divsChild>
    </w:div>
    <w:div w:id="1472403458">
      <w:bodyDiv w:val="1"/>
      <w:marLeft w:val="0"/>
      <w:marRight w:val="0"/>
      <w:marTop w:val="0"/>
      <w:marBottom w:val="0"/>
      <w:divBdr>
        <w:top w:val="none" w:sz="0" w:space="0" w:color="auto"/>
        <w:left w:val="none" w:sz="0" w:space="0" w:color="auto"/>
        <w:bottom w:val="none" w:sz="0" w:space="0" w:color="auto"/>
        <w:right w:val="none" w:sz="0" w:space="0" w:color="auto"/>
      </w:divBdr>
      <w:divsChild>
        <w:div w:id="1584604765">
          <w:marLeft w:val="0"/>
          <w:marRight w:val="0"/>
          <w:marTop w:val="0"/>
          <w:marBottom w:val="0"/>
          <w:divBdr>
            <w:top w:val="none" w:sz="0" w:space="0" w:color="auto"/>
            <w:left w:val="none" w:sz="0" w:space="0" w:color="auto"/>
            <w:bottom w:val="none" w:sz="0" w:space="0" w:color="auto"/>
            <w:right w:val="none" w:sz="0" w:space="0" w:color="auto"/>
          </w:divBdr>
          <w:divsChild>
            <w:div w:id="839976589">
              <w:marLeft w:val="0"/>
              <w:marRight w:val="0"/>
              <w:marTop w:val="0"/>
              <w:marBottom w:val="0"/>
              <w:divBdr>
                <w:top w:val="none" w:sz="0" w:space="0" w:color="auto"/>
                <w:left w:val="none" w:sz="0" w:space="0" w:color="auto"/>
                <w:bottom w:val="none" w:sz="0" w:space="0" w:color="auto"/>
                <w:right w:val="none" w:sz="0" w:space="0" w:color="auto"/>
              </w:divBdr>
            </w:div>
          </w:divsChild>
        </w:div>
        <w:div w:id="1494449216">
          <w:marLeft w:val="0"/>
          <w:marRight w:val="0"/>
          <w:marTop w:val="0"/>
          <w:marBottom w:val="0"/>
          <w:divBdr>
            <w:top w:val="none" w:sz="0" w:space="0" w:color="auto"/>
            <w:left w:val="none" w:sz="0" w:space="0" w:color="auto"/>
            <w:bottom w:val="none" w:sz="0" w:space="0" w:color="auto"/>
            <w:right w:val="none" w:sz="0" w:space="0" w:color="auto"/>
          </w:divBdr>
          <w:divsChild>
            <w:div w:id="502866608">
              <w:marLeft w:val="0"/>
              <w:marRight w:val="0"/>
              <w:marTop w:val="0"/>
              <w:marBottom w:val="0"/>
              <w:divBdr>
                <w:top w:val="none" w:sz="0" w:space="0" w:color="auto"/>
                <w:left w:val="none" w:sz="0" w:space="0" w:color="auto"/>
                <w:bottom w:val="none" w:sz="0" w:space="0" w:color="auto"/>
                <w:right w:val="none" w:sz="0" w:space="0" w:color="auto"/>
              </w:divBdr>
              <w:divsChild>
                <w:div w:id="1045256639">
                  <w:marLeft w:val="270"/>
                  <w:marRight w:val="0"/>
                  <w:marTop w:val="0"/>
                  <w:marBottom w:val="0"/>
                  <w:divBdr>
                    <w:top w:val="single" w:sz="6" w:space="14" w:color="E6E6E6"/>
                    <w:left w:val="single" w:sz="2" w:space="0" w:color="E6E6E6"/>
                    <w:bottom w:val="single" w:sz="6" w:space="14" w:color="E6E6E6"/>
                    <w:right w:val="single" w:sz="2" w:space="0" w:color="E6E6E6"/>
                  </w:divBdr>
                  <w:divsChild>
                    <w:div w:id="412700139">
                      <w:marLeft w:val="0"/>
                      <w:marRight w:val="0"/>
                      <w:marTop w:val="0"/>
                      <w:marBottom w:val="0"/>
                      <w:divBdr>
                        <w:top w:val="none" w:sz="0" w:space="0" w:color="auto"/>
                        <w:left w:val="none" w:sz="0" w:space="0" w:color="auto"/>
                        <w:bottom w:val="none" w:sz="0" w:space="0" w:color="auto"/>
                        <w:right w:val="none" w:sz="0" w:space="0" w:color="auto"/>
                      </w:divBdr>
                      <w:divsChild>
                        <w:div w:id="1844200086">
                          <w:marLeft w:val="0"/>
                          <w:marRight w:val="0"/>
                          <w:marTop w:val="0"/>
                          <w:marBottom w:val="0"/>
                          <w:divBdr>
                            <w:top w:val="none" w:sz="0" w:space="0" w:color="auto"/>
                            <w:left w:val="none" w:sz="0" w:space="0" w:color="auto"/>
                            <w:bottom w:val="none" w:sz="0" w:space="0" w:color="auto"/>
                            <w:right w:val="none" w:sz="0" w:space="0" w:color="auto"/>
                          </w:divBdr>
                          <w:divsChild>
                            <w:div w:id="8416543">
                              <w:marLeft w:val="0"/>
                              <w:marRight w:val="0"/>
                              <w:marTop w:val="0"/>
                              <w:marBottom w:val="0"/>
                              <w:divBdr>
                                <w:top w:val="none" w:sz="0" w:space="0" w:color="auto"/>
                                <w:left w:val="none" w:sz="0" w:space="0" w:color="auto"/>
                                <w:bottom w:val="none" w:sz="0" w:space="0" w:color="auto"/>
                                <w:right w:val="none" w:sz="0" w:space="0" w:color="auto"/>
                              </w:divBdr>
                              <w:divsChild>
                                <w:div w:id="315648407">
                                  <w:marLeft w:val="0"/>
                                  <w:marRight w:val="0"/>
                                  <w:marTop w:val="0"/>
                                  <w:marBottom w:val="0"/>
                                  <w:divBdr>
                                    <w:top w:val="none" w:sz="0" w:space="0" w:color="auto"/>
                                    <w:left w:val="none" w:sz="0" w:space="0" w:color="auto"/>
                                    <w:bottom w:val="none" w:sz="0" w:space="0" w:color="auto"/>
                                    <w:right w:val="none" w:sz="0" w:space="0" w:color="auto"/>
                                  </w:divBdr>
                                  <w:divsChild>
                                    <w:div w:id="114092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348183">
      <w:bodyDiv w:val="1"/>
      <w:marLeft w:val="0"/>
      <w:marRight w:val="0"/>
      <w:marTop w:val="0"/>
      <w:marBottom w:val="0"/>
      <w:divBdr>
        <w:top w:val="none" w:sz="0" w:space="0" w:color="auto"/>
        <w:left w:val="none" w:sz="0" w:space="0" w:color="auto"/>
        <w:bottom w:val="none" w:sz="0" w:space="0" w:color="auto"/>
        <w:right w:val="none" w:sz="0" w:space="0" w:color="auto"/>
      </w:divBdr>
      <w:divsChild>
        <w:div w:id="592057711">
          <w:marLeft w:val="0"/>
          <w:marRight w:val="0"/>
          <w:marTop w:val="90"/>
          <w:marBottom w:val="0"/>
          <w:divBdr>
            <w:top w:val="none" w:sz="0" w:space="0" w:color="auto"/>
            <w:left w:val="none" w:sz="0" w:space="0" w:color="auto"/>
            <w:bottom w:val="none" w:sz="0" w:space="0" w:color="auto"/>
            <w:right w:val="none" w:sz="0" w:space="0" w:color="auto"/>
          </w:divBdr>
        </w:div>
      </w:divsChild>
    </w:div>
    <w:div w:id="1992244562">
      <w:bodyDiv w:val="1"/>
      <w:marLeft w:val="0"/>
      <w:marRight w:val="0"/>
      <w:marTop w:val="0"/>
      <w:marBottom w:val="0"/>
      <w:divBdr>
        <w:top w:val="none" w:sz="0" w:space="0" w:color="auto"/>
        <w:left w:val="none" w:sz="0" w:space="0" w:color="auto"/>
        <w:bottom w:val="none" w:sz="0" w:space="0" w:color="auto"/>
        <w:right w:val="none" w:sz="0" w:space="0" w:color="auto"/>
      </w:divBdr>
      <w:divsChild>
        <w:div w:id="1716781982">
          <w:marLeft w:val="0"/>
          <w:marRight w:val="0"/>
          <w:marTop w:val="0"/>
          <w:marBottom w:val="0"/>
          <w:divBdr>
            <w:top w:val="none" w:sz="0" w:space="0" w:color="auto"/>
            <w:left w:val="none" w:sz="0" w:space="0" w:color="auto"/>
            <w:bottom w:val="none" w:sz="0" w:space="0" w:color="auto"/>
            <w:right w:val="none" w:sz="0" w:space="0" w:color="auto"/>
          </w:divBdr>
          <w:divsChild>
            <w:div w:id="1740126845">
              <w:marLeft w:val="0"/>
              <w:marRight w:val="0"/>
              <w:marTop w:val="0"/>
              <w:marBottom w:val="0"/>
              <w:divBdr>
                <w:top w:val="none" w:sz="0" w:space="0" w:color="auto"/>
                <w:left w:val="none" w:sz="0" w:space="0" w:color="auto"/>
                <w:bottom w:val="none" w:sz="0" w:space="0" w:color="auto"/>
                <w:right w:val="none" w:sz="0" w:space="0" w:color="auto"/>
              </w:divBdr>
            </w:div>
          </w:divsChild>
        </w:div>
        <w:div w:id="140776659">
          <w:marLeft w:val="0"/>
          <w:marRight w:val="0"/>
          <w:marTop w:val="0"/>
          <w:marBottom w:val="0"/>
          <w:divBdr>
            <w:top w:val="none" w:sz="0" w:space="0" w:color="auto"/>
            <w:left w:val="none" w:sz="0" w:space="0" w:color="auto"/>
            <w:bottom w:val="none" w:sz="0" w:space="0" w:color="auto"/>
            <w:right w:val="none" w:sz="0" w:space="0" w:color="auto"/>
          </w:divBdr>
          <w:divsChild>
            <w:div w:id="754857744">
              <w:marLeft w:val="0"/>
              <w:marRight w:val="0"/>
              <w:marTop w:val="0"/>
              <w:marBottom w:val="0"/>
              <w:divBdr>
                <w:top w:val="none" w:sz="0" w:space="0" w:color="auto"/>
                <w:left w:val="none" w:sz="0" w:space="0" w:color="auto"/>
                <w:bottom w:val="none" w:sz="0" w:space="0" w:color="auto"/>
                <w:right w:val="none" w:sz="0" w:space="0" w:color="auto"/>
              </w:divBdr>
              <w:divsChild>
                <w:div w:id="299499718">
                  <w:marLeft w:val="270"/>
                  <w:marRight w:val="0"/>
                  <w:marTop w:val="0"/>
                  <w:marBottom w:val="0"/>
                  <w:divBdr>
                    <w:top w:val="single" w:sz="6" w:space="14" w:color="E6E6E6"/>
                    <w:left w:val="single" w:sz="2" w:space="0" w:color="E6E6E6"/>
                    <w:bottom w:val="single" w:sz="6" w:space="14" w:color="E6E6E6"/>
                    <w:right w:val="single" w:sz="2" w:space="0" w:color="E6E6E6"/>
                  </w:divBdr>
                  <w:divsChild>
                    <w:div w:id="1178692960">
                      <w:marLeft w:val="0"/>
                      <w:marRight w:val="0"/>
                      <w:marTop w:val="0"/>
                      <w:marBottom w:val="0"/>
                      <w:divBdr>
                        <w:top w:val="none" w:sz="0" w:space="0" w:color="auto"/>
                        <w:left w:val="none" w:sz="0" w:space="0" w:color="auto"/>
                        <w:bottom w:val="none" w:sz="0" w:space="0" w:color="auto"/>
                        <w:right w:val="none" w:sz="0" w:space="0" w:color="auto"/>
                      </w:divBdr>
                      <w:divsChild>
                        <w:div w:id="110436846">
                          <w:marLeft w:val="0"/>
                          <w:marRight w:val="0"/>
                          <w:marTop w:val="0"/>
                          <w:marBottom w:val="0"/>
                          <w:divBdr>
                            <w:top w:val="none" w:sz="0" w:space="0" w:color="auto"/>
                            <w:left w:val="none" w:sz="0" w:space="0" w:color="auto"/>
                            <w:bottom w:val="none" w:sz="0" w:space="0" w:color="auto"/>
                            <w:right w:val="none" w:sz="0" w:space="0" w:color="auto"/>
                          </w:divBdr>
                          <w:divsChild>
                            <w:div w:id="311568867">
                              <w:marLeft w:val="0"/>
                              <w:marRight w:val="0"/>
                              <w:marTop w:val="0"/>
                              <w:marBottom w:val="0"/>
                              <w:divBdr>
                                <w:top w:val="none" w:sz="0" w:space="0" w:color="auto"/>
                                <w:left w:val="none" w:sz="0" w:space="0" w:color="auto"/>
                                <w:bottom w:val="none" w:sz="0" w:space="0" w:color="auto"/>
                                <w:right w:val="none" w:sz="0" w:space="0" w:color="auto"/>
                              </w:divBdr>
                              <w:divsChild>
                                <w:div w:id="536624826">
                                  <w:marLeft w:val="0"/>
                                  <w:marRight w:val="0"/>
                                  <w:marTop w:val="0"/>
                                  <w:marBottom w:val="0"/>
                                  <w:divBdr>
                                    <w:top w:val="none" w:sz="0" w:space="0" w:color="auto"/>
                                    <w:left w:val="none" w:sz="0" w:space="0" w:color="auto"/>
                                    <w:bottom w:val="none" w:sz="0" w:space="0" w:color="auto"/>
                                    <w:right w:val="none" w:sz="0" w:space="0" w:color="auto"/>
                                  </w:divBdr>
                                  <w:divsChild>
                                    <w:div w:id="14048345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176028">
      <w:bodyDiv w:val="1"/>
      <w:marLeft w:val="0"/>
      <w:marRight w:val="0"/>
      <w:marTop w:val="0"/>
      <w:marBottom w:val="0"/>
      <w:divBdr>
        <w:top w:val="none" w:sz="0" w:space="0" w:color="auto"/>
        <w:left w:val="none" w:sz="0" w:space="0" w:color="auto"/>
        <w:bottom w:val="none" w:sz="0" w:space="0" w:color="auto"/>
        <w:right w:val="none" w:sz="0" w:space="0" w:color="auto"/>
      </w:divBdr>
      <w:divsChild>
        <w:div w:id="638195960">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8922-A77A-49E1-92A8-E64952F2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407</Words>
  <Characters>2323</Characters>
  <Application>Microsoft Office Word</Application>
  <DocSecurity>0</DocSecurity>
  <Lines>19</Lines>
  <Paragraphs>5</Paragraphs>
  <ScaleCrop>false</ScaleCrop>
  <Company>Home</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Win7User</cp:lastModifiedBy>
  <cp:revision>4</cp:revision>
  <dcterms:created xsi:type="dcterms:W3CDTF">2015-05-25T19:55:00Z</dcterms:created>
  <dcterms:modified xsi:type="dcterms:W3CDTF">2015-05-25T20:09:00Z</dcterms:modified>
</cp:coreProperties>
</file>