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2B12BD">
        <w:rPr>
          <w:rFonts w:hint="eastAsia"/>
          <w:b/>
          <w:szCs w:val="24"/>
        </w:rPr>
        <w:t>一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2B12BD">
        <w:rPr>
          <w:rFonts w:hint="eastAsia"/>
          <w:b/>
          <w:szCs w:val="24"/>
        </w:rPr>
        <w:t>一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2B12BD">
        <w:rPr>
          <w:rFonts w:hint="eastAsia"/>
          <w:b/>
          <w:szCs w:val="24"/>
        </w:rPr>
        <w:t>林玄瀚</w:t>
      </w:r>
      <w:r w:rsidR="002B12BD">
        <w:rPr>
          <w:rFonts w:hint="eastAsia"/>
          <w:b/>
          <w:szCs w:val="24"/>
        </w:rPr>
        <w:t xml:space="preserve">   </w:t>
      </w:r>
      <w:r w:rsidR="002B12BD">
        <w:rPr>
          <w:rFonts w:hint="eastAsia"/>
          <w:b/>
          <w:szCs w:val="24"/>
        </w:rPr>
        <w:t>黃</w:t>
      </w:r>
      <w:proofErr w:type="gramStart"/>
      <w:r w:rsidR="002B12BD">
        <w:rPr>
          <w:rFonts w:hint="eastAsia"/>
          <w:b/>
          <w:szCs w:val="24"/>
        </w:rPr>
        <w:t>訌</w:t>
      </w:r>
      <w:proofErr w:type="gramEnd"/>
      <w:r w:rsidR="002B12BD">
        <w:rPr>
          <w:rFonts w:hint="eastAsia"/>
          <w:b/>
          <w:szCs w:val="24"/>
        </w:rPr>
        <w:t>韋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2B12BD">
        <w:rPr>
          <w:rFonts w:asciiTheme="majorEastAsia" w:eastAsiaTheme="majorEastAsia" w:hAnsiTheme="majorEastAsia" w:hint="eastAsia"/>
          <w:b/>
          <w:szCs w:val="24"/>
        </w:rPr>
        <w:t>安平一日遊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2B12BD">
        <w:rPr>
          <w:rFonts w:asciiTheme="majorEastAsia" w:eastAsiaTheme="majorEastAsia" w:hAnsiTheme="majorEastAsia" w:hint="eastAsia"/>
          <w:b/>
          <w:szCs w:val="24"/>
        </w:rPr>
        <w:t>黃</w:t>
      </w:r>
      <w:proofErr w:type="gramStart"/>
      <w:r w:rsidR="002B12BD">
        <w:rPr>
          <w:rFonts w:asciiTheme="majorEastAsia" w:eastAsiaTheme="majorEastAsia" w:hAnsiTheme="majorEastAsia" w:hint="eastAsia"/>
          <w:b/>
          <w:szCs w:val="24"/>
        </w:rPr>
        <w:t>訌</w:t>
      </w:r>
      <w:proofErr w:type="gramEnd"/>
      <w:r w:rsidR="002B12BD">
        <w:rPr>
          <w:rFonts w:asciiTheme="majorEastAsia" w:eastAsiaTheme="majorEastAsia" w:hAnsiTheme="majorEastAsia" w:hint="eastAsia"/>
          <w:b/>
          <w:szCs w:val="24"/>
        </w:rPr>
        <w:t>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2B12BD">
        <w:rPr>
          <w:rFonts w:asciiTheme="majorEastAsia" w:eastAsiaTheme="majorEastAsia" w:hAnsiTheme="majorEastAsia" w:hint="eastAsia"/>
          <w:b/>
          <w:szCs w:val="24"/>
        </w:rPr>
        <w:t>林玄瀚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        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 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   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1936C2">
        <w:trPr>
          <w:trHeight w:val="2831"/>
        </w:trPr>
        <w:tc>
          <w:tcPr>
            <w:tcW w:w="1541" w:type="dxa"/>
            <w:tcBorders>
              <w:bottom w:val="single" w:sz="4" w:space="0" w:color="auto"/>
            </w:tcBorders>
          </w:tcPr>
          <w:p w:rsidR="001936C2" w:rsidRDefault="00121F2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7:30出發</w:t>
            </w:r>
          </w:p>
          <w:p w:rsidR="001936C2" w:rsidRPr="001936C2" w:rsidRDefault="001936C2" w:rsidP="001936C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936C2" w:rsidRPr="001936C2" w:rsidRDefault="001936C2" w:rsidP="001936C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936C2" w:rsidRPr="001936C2" w:rsidRDefault="001936C2" w:rsidP="001936C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936C2" w:rsidRPr="001936C2" w:rsidRDefault="001936C2" w:rsidP="001936C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936C2" w:rsidRPr="001936C2" w:rsidRDefault="001936C2" w:rsidP="001936C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Pr="001936C2" w:rsidRDefault="00EC6307" w:rsidP="001936C2">
            <w:pPr>
              <w:tabs>
                <w:tab w:val="left" w:pos="1125"/>
              </w:tabs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1936C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往安平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121F2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水，食物，手機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1936C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8:00安平附近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21F20"/>
    <w:rsid w:val="001936C2"/>
    <w:rsid w:val="002B12BD"/>
    <w:rsid w:val="0043421A"/>
    <w:rsid w:val="004B4639"/>
    <w:rsid w:val="004E35B4"/>
    <w:rsid w:val="00666BA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EF9AB-0888-4D73-B213-E8FEDA2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2015-05-19T04:02:00Z</dcterms:created>
  <dcterms:modified xsi:type="dcterms:W3CDTF">2015-05-19T04:02:00Z</dcterms:modified>
</cp:coreProperties>
</file>