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EF" w:rsidRDefault="00323B95">
      <w:pPr>
        <w:pStyle w:val="a3"/>
        <w:jc w:val="center"/>
      </w:pPr>
      <w:r>
        <w:rPr>
          <w:rFonts w:ascii="華康勘亭流" w:eastAsia="華康勘亭流" w:hAnsi="華康勘亭流"/>
          <w:sz w:val="36"/>
          <w:szCs w:val="36"/>
        </w:rPr>
        <w:t xml:space="preserve"> </w:t>
      </w:r>
      <w:r>
        <w:rPr>
          <w:rFonts w:ascii="華康勘亭流" w:eastAsia="華康勘亭流" w:hAnsi="華康勘亭流"/>
          <w:sz w:val="36"/>
          <w:szCs w:val="36"/>
        </w:rPr>
        <w:t>青少年服務學習</w:t>
      </w:r>
      <w:r>
        <w:rPr>
          <w:rFonts w:ascii="華康勘亭流" w:eastAsia="華康勘亭流" w:hAnsi="華康勘亭流"/>
          <w:sz w:val="36"/>
          <w:szCs w:val="36"/>
        </w:rPr>
        <w:t xml:space="preserve">     </w:t>
      </w:r>
      <w:r>
        <w:rPr>
          <w:szCs w:val="24"/>
        </w:rPr>
        <w:t>二年</w:t>
      </w:r>
      <w:r>
        <w:rPr>
          <w:rFonts w:hint="eastAsia"/>
          <w:szCs w:val="24"/>
        </w:rPr>
        <w:t>4</w:t>
      </w:r>
      <w:r>
        <w:rPr>
          <w:szCs w:val="24"/>
          <w:u w:val="single"/>
        </w:rPr>
        <w:t xml:space="preserve">  </w:t>
      </w:r>
      <w:r>
        <w:rPr>
          <w:szCs w:val="24"/>
        </w:rPr>
        <w:t>班</w:t>
      </w:r>
      <w:r>
        <w:rPr>
          <w:rFonts w:hint="eastAsia"/>
          <w:szCs w:val="24"/>
        </w:rPr>
        <w:t>26</w:t>
      </w:r>
      <w:r>
        <w:rPr>
          <w:szCs w:val="24"/>
          <w:u w:val="single"/>
        </w:rPr>
        <w:t xml:space="preserve">  </w:t>
      </w:r>
      <w:r>
        <w:rPr>
          <w:szCs w:val="24"/>
        </w:rPr>
        <w:t>號</w:t>
      </w:r>
      <w:r>
        <w:rPr>
          <w:szCs w:val="24"/>
        </w:rPr>
        <w:t xml:space="preserve"> </w:t>
      </w:r>
      <w:r>
        <w:rPr>
          <w:szCs w:val="24"/>
        </w:rPr>
        <w:t>姓名</w:t>
      </w:r>
      <w:r>
        <w:rPr>
          <w:szCs w:val="24"/>
          <w:u w:val="single"/>
        </w:rPr>
        <w:t xml:space="preserve"> </w:t>
      </w:r>
      <w:r>
        <w:rPr>
          <w:rFonts w:hint="eastAsia"/>
          <w:szCs w:val="24"/>
          <w:u w:val="single"/>
        </w:rPr>
        <w:t>謝孟涵</w:t>
      </w:r>
      <w:r>
        <w:rPr>
          <w:szCs w:val="24"/>
          <w:u w:val="single"/>
        </w:rPr>
        <w:t xml:space="preserve">    </w:t>
      </w:r>
      <w:bookmarkStart w:id="0" w:name="_GoBack"/>
      <w:bookmarkEnd w:id="0"/>
      <w:r>
        <w:rPr>
          <w:szCs w:val="24"/>
          <w:u w:val="single"/>
        </w:rPr>
        <w:t xml:space="preserve">    </w:t>
      </w:r>
    </w:p>
    <w:p w:rsidR="00E041EF" w:rsidRDefault="00323B95">
      <w:pPr>
        <w:pStyle w:val="a8"/>
        <w:numPr>
          <w:ilvl w:val="0"/>
          <w:numId w:val="1"/>
        </w:numPr>
      </w:pPr>
      <w:r>
        <w:rPr>
          <w:szCs w:val="24"/>
        </w:rPr>
        <w:t>請參考課本</w:t>
      </w:r>
      <w:r>
        <w:rPr>
          <w:szCs w:val="24"/>
        </w:rPr>
        <w:t>71</w:t>
      </w:r>
      <w:r>
        <w:rPr>
          <w:szCs w:val="24"/>
        </w:rPr>
        <w:t>頁、</w:t>
      </w:r>
      <w:r>
        <w:rPr>
          <w:szCs w:val="24"/>
        </w:rPr>
        <w:t>74</w:t>
      </w:r>
      <w:r>
        <w:rPr>
          <w:szCs w:val="24"/>
        </w:rPr>
        <w:t>頁有關志工服務的報導，剪報或上網搜尋一則「青少年志工」人物的報導，內容請包含：人物介紹、感動事蹟等。</w:t>
      </w:r>
    </w:p>
    <w:p w:rsidR="00E041EF" w:rsidRDefault="00E041EF">
      <w:pPr>
        <w:pStyle w:val="a3"/>
      </w:pPr>
    </w:p>
    <w:p w:rsidR="00E041EF" w:rsidRDefault="00E041EF">
      <w:pPr>
        <w:pStyle w:val="a3"/>
      </w:pPr>
    </w:p>
    <w:tbl>
      <w:tblPr>
        <w:tblW w:w="0" w:type="auto"/>
        <w:jc w:val="center"/>
        <w:tblCellMar>
          <w:left w:w="10" w:type="dxa"/>
          <w:right w:w="10" w:type="dxa"/>
        </w:tblCellMar>
        <w:tblLook w:val="0000" w:firstRow="0" w:lastRow="0" w:firstColumn="0" w:lastColumn="0" w:noHBand="0" w:noVBand="0"/>
      </w:tblPr>
      <w:tblGrid>
        <w:gridCol w:w="10522"/>
      </w:tblGrid>
      <w:tr w:rsidR="00E041EF">
        <w:tblPrEx>
          <w:tblCellMar>
            <w:top w:w="0" w:type="dxa"/>
            <w:bottom w:w="0" w:type="dxa"/>
          </w:tblCellMar>
        </w:tblPrEx>
        <w:trPr>
          <w:jc w:val="center"/>
        </w:trPr>
        <w:tc>
          <w:tcPr>
            <w:tcW w:w="11366" w:type="dxa"/>
            <w:shd w:val="clear" w:color="auto" w:fill="auto"/>
            <w:tcMar>
              <w:top w:w="28" w:type="dxa"/>
              <w:left w:w="28" w:type="dxa"/>
              <w:bottom w:w="28" w:type="dxa"/>
              <w:right w:w="28" w:type="dxa"/>
            </w:tcMar>
          </w:tcPr>
          <w:tbl>
            <w:tblPr>
              <w:tblW w:w="0" w:type="auto"/>
              <w:jc w:val="center"/>
              <w:tblCellMar>
                <w:left w:w="10" w:type="dxa"/>
                <w:right w:w="10" w:type="dxa"/>
              </w:tblCellMar>
              <w:tblLook w:val="0000" w:firstRow="0" w:lastRow="0" w:firstColumn="0" w:lastColumn="0" w:noHBand="0" w:noVBand="0"/>
            </w:tblPr>
            <w:tblGrid>
              <w:gridCol w:w="10466"/>
            </w:tblGrid>
            <w:tr w:rsidR="00E041EF">
              <w:tblPrEx>
                <w:tblCellMar>
                  <w:top w:w="0" w:type="dxa"/>
                  <w:bottom w:w="0" w:type="dxa"/>
                </w:tblCellMar>
              </w:tblPrEx>
              <w:trPr>
                <w:jc w:val="center"/>
              </w:trPr>
              <w:tc>
                <w:tcPr>
                  <w:tcW w:w="11250" w:type="dxa"/>
                  <w:shd w:val="clear" w:color="auto" w:fill="auto"/>
                  <w:tcMar>
                    <w:top w:w="0" w:type="dxa"/>
                    <w:left w:w="0" w:type="dxa"/>
                    <w:bottom w:w="0" w:type="dxa"/>
                    <w:right w:w="0" w:type="dxa"/>
                  </w:tcMar>
                </w:tcPr>
                <w:p w:rsidR="00E041EF" w:rsidRDefault="00323B95">
                  <w:pPr>
                    <w:pStyle w:val="a9"/>
                    <w:spacing w:after="283"/>
                  </w:pPr>
                  <w:r>
                    <w:t>【大紀元</w:t>
                  </w:r>
                  <w:r>
                    <w:t>4</w:t>
                  </w:r>
                  <w:r>
                    <w:t>月</w:t>
                  </w:r>
                  <w:r>
                    <w:t>4</w:t>
                  </w:r>
                  <w:r>
                    <w:t>日報導】（中央社記者黃慧敏台北四日電）去年暑假，在十四歲少女黃書虹帶領下，十三位台灣青少年遠赴泰北清</w:t>
                  </w:r>
                  <w:proofErr w:type="gramStart"/>
                  <w:r>
                    <w:t>萊</w:t>
                  </w:r>
                  <w:proofErr w:type="gramEnd"/>
                  <w:r>
                    <w:t xml:space="preserve">山區育幼院展開志工之旅行。他們為院童策劃課程、協助興建教室，一一完成許多在台灣沒做過的事。公共電視隨同採訪，將這段有意義的旅程製作成紀錄報導「我和我的阿卡朋友」，今天下午五時三十分播出。　　　</w:t>
                  </w:r>
                  <w:r>
                    <w:t xml:space="preserve"> </w:t>
                  </w:r>
                </w:p>
                <w:p w:rsidR="00E041EF" w:rsidRDefault="00323B95">
                  <w:pPr>
                    <w:pStyle w:val="a9"/>
                    <w:spacing w:after="283"/>
                  </w:pPr>
                  <w:r>
                    <w:t>帶隊赴泰北的黃書虹來自新竹，父親黃天人是牧師，多年來開放自己的家作為中輟生的中途之家，他與泰北清</w:t>
                  </w:r>
                  <w:proofErr w:type="gramStart"/>
                  <w:r>
                    <w:t>萊</w:t>
                  </w:r>
                  <w:proofErr w:type="gramEnd"/>
                  <w:r>
                    <w:t>山區創建「以馬內利恩慈育幼院」的林美雲牧師熟稔。去年五月，黃書虹跟著十五歲的</w:t>
                  </w:r>
                  <w:proofErr w:type="gramStart"/>
                  <w:r>
                    <w:t>姊姊書亞到</w:t>
                  </w:r>
                  <w:proofErr w:type="gramEnd"/>
                  <w:r>
                    <w:t>育幼院當了</w:t>
                  </w:r>
                  <w:proofErr w:type="gramStart"/>
                  <w:r>
                    <w:t>一個月志工</w:t>
                  </w:r>
                  <w:proofErr w:type="gramEnd"/>
                  <w:r>
                    <w:t>，經台灣媒體披露，獲得許多迴響，促成這十三位平均十四歲青少年的暑期泰北志工行。</w:t>
                  </w:r>
                  <w:r>
                    <w:t xml:space="preserve"> </w:t>
                  </w:r>
                </w:p>
                <w:p w:rsidR="00E041EF" w:rsidRDefault="00323B95">
                  <w:pPr>
                    <w:pStyle w:val="a9"/>
                    <w:spacing w:after="283"/>
                  </w:pPr>
                  <w:r>
                    <w:t>在黃天人刻意安排下，黃書虹第二次的泰北行脫離姊姊看顧，單槍匹馬帶隊前往。「我和我的阿卡朋友」節目就以</w:t>
                  </w:r>
                  <w:proofErr w:type="gramStart"/>
                  <w:r>
                    <w:t>團長書虹的</w:t>
                  </w:r>
                  <w:proofErr w:type="gramEnd"/>
                  <w:r>
                    <w:t>第一人稱敘述，貫穿全集。</w:t>
                  </w:r>
                  <w:r>
                    <w:t xml:space="preserve"> </w:t>
                  </w:r>
                </w:p>
                <w:p w:rsidR="00E041EF" w:rsidRDefault="00323B95">
                  <w:pPr>
                    <w:pStyle w:val="a9"/>
                    <w:spacing w:after="283"/>
                  </w:pPr>
                  <w:r>
                    <w:t>泰北資源匱乏，加上語言不通，台灣青少年志工一開始便面臨衝擊。</w:t>
                  </w:r>
                  <w:bookmarkStart w:id="1" w:name="__DdeLink__44_698386050"/>
                  <w:bookmarkEnd w:id="1"/>
                  <w:r>
                    <w:t>他們教授院童中英文、在當地阿</w:t>
                  </w:r>
                  <w:r>
                    <w:t>卡族工匠指導下協助搭建教室、幫小孩洗澡，並協助其他工作，還帶著院童學習攀岩。</w:t>
                  </w:r>
                  <w:proofErr w:type="gramStart"/>
                  <w:r>
                    <w:t>此外，</w:t>
                  </w:r>
                  <w:proofErr w:type="gramEnd"/>
                  <w:r>
                    <w:t>志工也學習當地刺繡等文化，在志工之行中進行文化交流，學習成長。</w:t>
                  </w:r>
                  <w:r>
                    <w:t xml:space="preserve"> </w:t>
                  </w:r>
                </w:p>
                <w:p w:rsidR="00E041EF" w:rsidRDefault="00323B95">
                  <w:pPr>
                    <w:pStyle w:val="a9"/>
                    <w:spacing w:after="283"/>
                  </w:pPr>
                  <w:r>
                    <w:t>向來</w:t>
                  </w:r>
                  <w:proofErr w:type="gramStart"/>
                  <w:r>
                    <w:t>不太做家事</w:t>
                  </w:r>
                  <w:proofErr w:type="gramEnd"/>
                  <w:r>
                    <w:t>的青少年志工衛彥廷說，回台後他開始懂得主動幫忙家務事。就讀護校的彭詩惠最難忘的事是，有一次聽到十二歲的</w:t>
                  </w:r>
                  <w:proofErr w:type="gramStart"/>
                  <w:r>
                    <w:t>院童對妹妹</w:t>
                  </w:r>
                  <w:proofErr w:type="gramEnd"/>
                  <w:r>
                    <w:t>說「要努力做，不能再被趕走了」；原來幼小的他們以為被父母當「</w:t>
                  </w:r>
                  <w:proofErr w:type="gramStart"/>
                  <w:r>
                    <w:t>人球</w:t>
                  </w:r>
                  <w:proofErr w:type="gramEnd"/>
                  <w:r>
                    <w:t>」棄養是因為自己沒把事情做好而犯錯。彭詩惠結束暑假志工行後，今年寒假重回院區幫忙。她希望有更多醫學、護理科系同學能去泰北協助醫療衛生工作。</w:t>
                  </w:r>
                  <w:r>
                    <w:t xml:space="preserve"> </w:t>
                  </w:r>
                </w:p>
                <w:p w:rsidR="00E041EF" w:rsidRDefault="00323B95">
                  <w:pPr>
                    <w:pStyle w:val="a9"/>
                    <w:spacing w:after="283"/>
                  </w:pPr>
                  <w:r>
                    <w:t>公共電視團隊去年隨同紀錄採訪這段</w:t>
                  </w:r>
                  <w:r>
                    <w:t>青少年志工之旅，為讓社會大眾更了解這群台灣青少年的心路歷程，以及泰北少數民族</w:t>
                  </w:r>
                  <w:proofErr w:type="gramStart"/>
                  <w:r>
                    <w:t>阿卡族院童</w:t>
                  </w:r>
                  <w:proofErr w:type="gramEnd"/>
                  <w:r>
                    <w:t>的成長故事，製作成一小時完整節目「我和我的阿卡朋友」，讓大家看看這群台灣青少年如何接觸、認識東南亞鄰近國家的狀況，了解人的生活方式有這麼多種可能性，也讓他們重新思考自己的生活方式和人生目標。</w:t>
                  </w:r>
                </w:p>
              </w:tc>
            </w:tr>
          </w:tbl>
          <w:p w:rsidR="00E041EF" w:rsidRDefault="00E041EF"/>
        </w:tc>
      </w:tr>
    </w:tbl>
    <w:p w:rsidR="00E041EF" w:rsidRDefault="00E041EF">
      <w:pPr>
        <w:pStyle w:val="a3"/>
      </w:pPr>
    </w:p>
    <w:p w:rsidR="00E041EF" w:rsidRDefault="00E041EF">
      <w:pPr>
        <w:pStyle w:val="a3"/>
      </w:pPr>
    </w:p>
    <w:p w:rsidR="00E041EF" w:rsidRDefault="00E041EF">
      <w:pPr>
        <w:pStyle w:val="a3"/>
      </w:pPr>
    </w:p>
    <w:p w:rsidR="00E041EF" w:rsidRDefault="00E041EF">
      <w:pPr>
        <w:pStyle w:val="a3"/>
      </w:pPr>
    </w:p>
    <w:p w:rsidR="00E041EF" w:rsidRDefault="00E041EF">
      <w:pPr>
        <w:pStyle w:val="a3"/>
      </w:pPr>
    </w:p>
    <w:p w:rsidR="00E041EF" w:rsidRDefault="00E041EF">
      <w:pPr>
        <w:pStyle w:val="a3"/>
      </w:pPr>
    </w:p>
    <w:p w:rsidR="00E041EF" w:rsidRDefault="00E041EF">
      <w:pPr>
        <w:pStyle w:val="a3"/>
      </w:pPr>
    </w:p>
    <w:p w:rsidR="00E041EF" w:rsidRDefault="00E041EF">
      <w:pPr>
        <w:pStyle w:val="a3"/>
      </w:pPr>
    </w:p>
    <w:p w:rsidR="00E041EF" w:rsidRDefault="00E041EF">
      <w:pPr>
        <w:pStyle w:val="a3"/>
      </w:pPr>
    </w:p>
    <w:p w:rsidR="00E041EF" w:rsidRDefault="00E041EF">
      <w:pPr>
        <w:pStyle w:val="a3"/>
      </w:pPr>
    </w:p>
    <w:p w:rsidR="00E041EF" w:rsidRDefault="00E041EF">
      <w:pPr>
        <w:pStyle w:val="a3"/>
      </w:pPr>
    </w:p>
    <w:p w:rsidR="00E041EF" w:rsidRDefault="00E041EF">
      <w:pPr>
        <w:pStyle w:val="a3"/>
      </w:pPr>
    </w:p>
    <w:p w:rsidR="00E041EF" w:rsidRDefault="00E041EF">
      <w:pPr>
        <w:pStyle w:val="a3"/>
      </w:pPr>
    </w:p>
    <w:p w:rsidR="00E041EF" w:rsidRDefault="00E041EF">
      <w:pPr>
        <w:pStyle w:val="a3"/>
      </w:pPr>
    </w:p>
    <w:p w:rsidR="00E041EF" w:rsidRDefault="00323B95">
      <w:pPr>
        <w:pStyle w:val="a8"/>
        <w:numPr>
          <w:ilvl w:val="0"/>
          <w:numId w:val="1"/>
        </w:numPr>
      </w:pPr>
      <w:r>
        <w:rPr>
          <w:szCs w:val="24"/>
        </w:rPr>
        <w:t>閱讀完青少年志工的故事，請思考以下幾個問題，並依序回答</w:t>
      </w:r>
    </w:p>
    <w:p w:rsidR="00E041EF" w:rsidRDefault="00323B95">
      <w:pPr>
        <w:pStyle w:val="a8"/>
        <w:numPr>
          <w:ilvl w:val="0"/>
          <w:numId w:val="2"/>
        </w:numPr>
      </w:pPr>
      <w:r>
        <w:rPr>
          <w:szCs w:val="24"/>
        </w:rPr>
        <w:t>該名青少年在志工活動中學到了什麼</w:t>
      </w:r>
      <w:r>
        <w:rPr>
          <w:szCs w:val="24"/>
        </w:rPr>
        <w:t>?</w:t>
      </w:r>
      <w:r>
        <w:rPr>
          <w:szCs w:val="24"/>
        </w:rPr>
        <w:t>他們做到那些改變？他們如何完成他們的目標</w:t>
      </w:r>
      <w:r>
        <w:rPr>
          <w:szCs w:val="24"/>
        </w:rPr>
        <w:t>?</w:t>
      </w:r>
    </w:p>
    <w:p w:rsidR="00E041EF" w:rsidRDefault="00323B95">
      <w:pPr>
        <w:pStyle w:val="a3"/>
      </w:pPr>
      <w:r>
        <w:rPr>
          <w:szCs w:val="24"/>
        </w:rPr>
        <w:t>1.</w:t>
      </w:r>
      <w:r>
        <w:rPr>
          <w:szCs w:val="24"/>
        </w:rPr>
        <w:t>他們學到了教授院童中英文、在當地阿卡族工匠指導下協助搭建教室、幫小孩洗澡，並協助其他工作，還帶著院童學習攀岩。</w:t>
      </w:r>
      <w:proofErr w:type="gramStart"/>
      <w:r>
        <w:rPr>
          <w:szCs w:val="24"/>
        </w:rPr>
        <w:t>此外，</w:t>
      </w:r>
      <w:proofErr w:type="gramEnd"/>
      <w:r>
        <w:rPr>
          <w:szCs w:val="24"/>
        </w:rPr>
        <w:t>志工也學習當地刺繡等文化，在志工之行中進行文化交流，學習成長。</w:t>
      </w:r>
    </w:p>
    <w:p w:rsidR="00E041EF" w:rsidRDefault="00323B95">
      <w:pPr>
        <w:pStyle w:val="a3"/>
      </w:pPr>
      <w:r>
        <w:rPr>
          <w:szCs w:val="24"/>
        </w:rPr>
        <w:t>2.</w:t>
      </w:r>
      <w:r>
        <w:rPr>
          <w:szCs w:val="24"/>
        </w:rPr>
        <w:t>他們想克服自己而去她志工</w:t>
      </w:r>
      <w:r>
        <w:rPr>
          <w:szCs w:val="24"/>
        </w:rPr>
        <w:t xml:space="preserve"> </w:t>
      </w:r>
    </w:p>
    <w:p w:rsidR="00E041EF" w:rsidRDefault="00323B95">
      <w:pPr>
        <w:pStyle w:val="a3"/>
      </w:pPr>
      <w:r>
        <w:rPr>
          <w:szCs w:val="24"/>
        </w:rPr>
        <w:t>3.</w:t>
      </w:r>
      <w:r>
        <w:rPr>
          <w:szCs w:val="24"/>
        </w:rPr>
        <w:t>他們</w:t>
      </w:r>
      <w:r>
        <w:rPr>
          <w:szCs w:val="24"/>
        </w:rPr>
        <w:t>認識東南亞鄰近國家的狀況，了解人的生活方式有這麼多種可能性，也讓他們重新思考自己的生活方式和人生目標。</w:t>
      </w:r>
    </w:p>
    <w:p w:rsidR="00E041EF" w:rsidRDefault="00E041EF">
      <w:pPr>
        <w:pStyle w:val="a3"/>
      </w:pPr>
    </w:p>
    <w:p w:rsidR="00E041EF" w:rsidRDefault="00E041EF">
      <w:pPr>
        <w:pStyle w:val="a3"/>
      </w:pPr>
    </w:p>
    <w:p w:rsidR="00E041EF" w:rsidRDefault="00323B95">
      <w:pPr>
        <w:pStyle w:val="a8"/>
        <w:numPr>
          <w:ilvl w:val="0"/>
          <w:numId w:val="2"/>
        </w:numPr>
      </w:pPr>
      <w:r>
        <w:rPr>
          <w:szCs w:val="24"/>
        </w:rPr>
        <w:t>為了擁有像這名青少年那樣充實、快樂之生活，請寫出五～十個優質青少年必備的重要特質。</w:t>
      </w:r>
    </w:p>
    <w:p w:rsidR="00E041EF" w:rsidRDefault="00323B95">
      <w:pPr>
        <w:pStyle w:val="a3"/>
      </w:pPr>
      <w:r>
        <w:rPr>
          <w:szCs w:val="24"/>
        </w:rPr>
        <w:t>1.</w:t>
      </w:r>
      <w:proofErr w:type="gramStart"/>
      <w:r>
        <w:rPr>
          <w:szCs w:val="24"/>
        </w:rPr>
        <w:t>對苦的</w:t>
      </w:r>
      <w:proofErr w:type="gramEnd"/>
      <w:r>
        <w:rPr>
          <w:szCs w:val="24"/>
        </w:rPr>
        <w:t>同理心</w:t>
      </w:r>
      <w:r>
        <w:rPr>
          <w:szCs w:val="24"/>
        </w:rPr>
        <w:t>2.</w:t>
      </w:r>
      <w:r>
        <w:rPr>
          <w:szCs w:val="24"/>
        </w:rPr>
        <w:t>不放棄的心態</w:t>
      </w:r>
      <w:r>
        <w:rPr>
          <w:szCs w:val="24"/>
        </w:rPr>
        <w:t>3.</w:t>
      </w:r>
      <w:r>
        <w:rPr>
          <w:szCs w:val="24"/>
        </w:rPr>
        <w:t>認真學習的態度</w:t>
      </w:r>
      <w:r>
        <w:rPr>
          <w:szCs w:val="24"/>
        </w:rPr>
        <w:t>4.</w:t>
      </w:r>
      <w:proofErr w:type="gramStart"/>
      <w:r>
        <w:rPr>
          <w:szCs w:val="24"/>
        </w:rPr>
        <w:t>完成任呵事情</w:t>
      </w:r>
      <w:proofErr w:type="gramEnd"/>
      <w:r>
        <w:rPr>
          <w:szCs w:val="24"/>
        </w:rPr>
        <w:t>的心情</w:t>
      </w:r>
      <w:r>
        <w:rPr>
          <w:szCs w:val="24"/>
        </w:rPr>
        <w:t>5.</w:t>
      </w:r>
      <w:r>
        <w:rPr>
          <w:szCs w:val="24"/>
        </w:rPr>
        <w:t>充實時間與運用能力</w:t>
      </w:r>
    </w:p>
    <w:p w:rsidR="00E041EF" w:rsidRDefault="00E041EF">
      <w:pPr>
        <w:pStyle w:val="a3"/>
      </w:pPr>
    </w:p>
    <w:p w:rsidR="00E041EF" w:rsidRDefault="00E041EF">
      <w:pPr>
        <w:pStyle w:val="a3"/>
      </w:pPr>
    </w:p>
    <w:p w:rsidR="00E041EF" w:rsidRDefault="00323B95">
      <w:pPr>
        <w:pStyle w:val="a8"/>
        <w:numPr>
          <w:ilvl w:val="0"/>
          <w:numId w:val="2"/>
        </w:numPr>
      </w:pPr>
      <w:r>
        <w:rPr>
          <w:szCs w:val="24"/>
        </w:rPr>
        <w:t>從小學到現在，你曾擔任過班級的幹部或小老師嗎？請寫出你對服務經驗的感想或啟發？服務時你覺得</w:t>
      </w:r>
      <w:proofErr w:type="gramStart"/>
      <w:r>
        <w:rPr>
          <w:szCs w:val="24"/>
        </w:rPr>
        <w:t>最</w:t>
      </w:r>
      <w:proofErr w:type="gramEnd"/>
      <w:r>
        <w:rPr>
          <w:szCs w:val="24"/>
        </w:rPr>
        <w:t>棒的是甚麼？服務帶給你的改變是甚麼？</w:t>
      </w:r>
    </w:p>
    <w:p w:rsidR="00E041EF" w:rsidRDefault="00323B95">
      <w:pPr>
        <w:pStyle w:val="a3"/>
      </w:pPr>
      <w:r>
        <w:rPr>
          <w:szCs w:val="24"/>
        </w:rPr>
        <w:t>1.</w:t>
      </w:r>
      <w:r>
        <w:rPr>
          <w:szCs w:val="24"/>
        </w:rPr>
        <w:t>有阿</w:t>
      </w:r>
      <w:r>
        <w:rPr>
          <w:szCs w:val="24"/>
        </w:rPr>
        <w:t>~~~~  :)</w:t>
      </w:r>
    </w:p>
    <w:p w:rsidR="00E041EF" w:rsidRDefault="00323B95">
      <w:pPr>
        <w:pStyle w:val="a3"/>
      </w:pPr>
      <w:r>
        <w:rPr>
          <w:szCs w:val="24"/>
        </w:rPr>
        <w:t>2.</w:t>
      </w:r>
      <w:r>
        <w:rPr>
          <w:szCs w:val="24"/>
        </w:rPr>
        <w:t>幫老師分擔事情是快樂的事也能學到一些知識</w:t>
      </w:r>
    </w:p>
    <w:p w:rsidR="00E041EF" w:rsidRDefault="00323B95">
      <w:pPr>
        <w:pStyle w:val="a3"/>
      </w:pPr>
      <w:r>
        <w:rPr>
          <w:szCs w:val="24"/>
        </w:rPr>
        <w:t>3.</w:t>
      </w:r>
      <w:r>
        <w:rPr>
          <w:szCs w:val="24"/>
        </w:rPr>
        <w:t>做一件事雖然很簡單可是</w:t>
      </w:r>
      <w:proofErr w:type="gramStart"/>
      <w:r>
        <w:rPr>
          <w:szCs w:val="24"/>
        </w:rPr>
        <w:t>也著</w:t>
      </w:r>
      <w:proofErr w:type="gramEnd"/>
      <w:r>
        <w:rPr>
          <w:szCs w:val="24"/>
        </w:rPr>
        <w:t>笑臉做事會讓心情變好</w:t>
      </w:r>
    </w:p>
    <w:p w:rsidR="00E041EF" w:rsidRDefault="00323B95">
      <w:pPr>
        <w:pStyle w:val="a3"/>
      </w:pPr>
      <w:r>
        <w:rPr>
          <w:szCs w:val="24"/>
        </w:rPr>
        <w:t>4.</w:t>
      </w:r>
      <w:r>
        <w:rPr>
          <w:szCs w:val="24"/>
        </w:rPr>
        <w:t>懶惰的心態以前本來都拖到</w:t>
      </w:r>
      <w:r>
        <w:rPr>
          <w:szCs w:val="24"/>
        </w:rPr>
        <w:t>'</w:t>
      </w:r>
      <w:proofErr w:type="gramStart"/>
      <w:r>
        <w:rPr>
          <w:szCs w:val="24"/>
        </w:rPr>
        <w:t>盎</w:t>
      </w:r>
      <w:proofErr w:type="gramEnd"/>
      <w:r>
        <w:rPr>
          <w:szCs w:val="24"/>
        </w:rPr>
        <w:t>課才去教室可是現在要早點去也要做好份內功課不行讓老師看不起</w:t>
      </w:r>
    </w:p>
    <w:p w:rsidR="00E041EF" w:rsidRDefault="00E041EF">
      <w:pPr>
        <w:pStyle w:val="a3"/>
      </w:pPr>
    </w:p>
    <w:p w:rsidR="00E041EF" w:rsidRDefault="00323B95">
      <w:pPr>
        <w:pStyle w:val="a8"/>
        <w:numPr>
          <w:ilvl w:val="0"/>
          <w:numId w:val="2"/>
        </w:numPr>
      </w:pPr>
      <w:r>
        <w:rPr>
          <w:szCs w:val="24"/>
        </w:rPr>
        <w:t>從青少年志工成功的經驗，請以「現在我開始</w:t>
      </w:r>
      <w:r>
        <w:rPr>
          <w:szCs w:val="24"/>
        </w:rPr>
        <w:t>…</w:t>
      </w:r>
      <w:proofErr w:type="gramStart"/>
      <w:r>
        <w:rPr>
          <w:szCs w:val="24"/>
        </w:rPr>
        <w:t>…</w:t>
      </w:r>
      <w:proofErr w:type="gramEnd"/>
      <w:r>
        <w:rPr>
          <w:szCs w:val="24"/>
        </w:rPr>
        <w:t>」為開頭，</w:t>
      </w:r>
      <w:proofErr w:type="gramStart"/>
      <w:r>
        <w:rPr>
          <w:szCs w:val="24"/>
        </w:rPr>
        <w:t>接寫句子</w:t>
      </w:r>
      <w:proofErr w:type="gramEnd"/>
      <w:r>
        <w:rPr>
          <w:szCs w:val="24"/>
        </w:rPr>
        <w:t>。</w:t>
      </w:r>
    </w:p>
    <w:p w:rsidR="00E041EF" w:rsidRDefault="00323B95">
      <w:pPr>
        <w:pStyle w:val="a3"/>
      </w:pPr>
      <w:r>
        <w:t>現在我開始要認真步行輕易的放棄自己，生還很長的路，每天渾渾噩噩的活下去不如高興地活著對人生充滿著希望這樣不適很好嗎</w:t>
      </w:r>
      <w:r>
        <w:t>??</w:t>
      </w:r>
    </w:p>
    <w:sectPr w:rsidR="00E041EF">
      <w:pgSz w:w="11906" w:h="16838"/>
      <w:pgMar w:top="720" w:right="720" w:bottom="720" w:left="72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軟正黑體">
    <w:panose1 w:val="00000000000000000000"/>
    <w:charset w:val="88"/>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華康勘亭流">
    <w:panose1 w:val="030009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43345"/>
    <w:multiLevelType w:val="multilevel"/>
    <w:tmpl w:val="5ADE74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2F82C1B"/>
    <w:multiLevelType w:val="multilevel"/>
    <w:tmpl w:val="8D86BAE0"/>
    <w:lvl w:ilvl="0">
      <w:start w:val="1"/>
      <w:numFmt w:val="decimal"/>
      <w:lvlText w:val="%1、"/>
      <w:lvlJc w:val="left"/>
      <w:pPr>
        <w:ind w:left="480" w:hanging="480"/>
      </w:pPr>
    </w:lvl>
    <w:lvl w:ilvl="1">
      <w:start w:val="1"/>
      <w:numFmt w:val="none"/>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80"/>
      </w:pPr>
    </w:lvl>
  </w:abstractNum>
  <w:abstractNum w:abstractNumId="2">
    <w:nsid w:val="6B166FCD"/>
    <w:multiLevelType w:val="multilevel"/>
    <w:tmpl w:val="D3201880"/>
    <w:lvl w:ilvl="0">
      <w:start w:val="1"/>
      <w:numFmt w:val="decimal"/>
      <w:lvlText w:val="%1."/>
      <w:lvlJc w:val="left"/>
      <w:pPr>
        <w:ind w:left="840" w:hanging="360"/>
      </w:pPr>
    </w:lvl>
    <w:lvl w:ilvl="1">
      <w:start w:val="1"/>
      <w:numFmt w:val="none"/>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none"/>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none"/>
      <w:lvlText w:val="%8、"/>
      <w:lvlJc w:val="left"/>
      <w:pPr>
        <w:ind w:left="4320" w:hanging="480"/>
      </w:pPr>
    </w:lvl>
    <w:lvl w:ilvl="8">
      <w:start w:val="1"/>
      <w:numFmt w:val="lowerRoman"/>
      <w:lvlText w:val="%9."/>
      <w:lvlJc w:val="right"/>
      <w:pPr>
        <w:ind w:left="480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2"/>
  </w:compat>
  <w:rsids>
    <w:rsidRoot w:val="00E041EF"/>
    <w:rsid w:val="00323B95"/>
    <w:rsid w:val="00E041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1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預設"/>
    <w:pPr>
      <w:widowControl w:val="0"/>
      <w:suppressAutoHyphens/>
    </w:pPr>
    <w:rPr>
      <w:rFonts w:ascii="Calibri" w:eastAsia="新細明體" w:hAnsi="Calibri"/>
    </w:rPr>
  </w:style>
  <w:style w:type="paragraph" w:styleId="a4">
    <w:name w:val="Title"/>
    <w:basedOn w:val="a3"/>
    <w:next w:val="a"/>
    <w:pPr>
      <w:keepNext/>
      <w:spacing w:before="240" w:after="120"/>
    </w:pPr>
    <w:rPr>
      <w:rFonts w:ascii="Arial" w:eastAsia="微軟正黑體" w:hAnsi="Arial" w:cs="Mangal"/>
      <w:sz w:val="28"/>
      <w:szCs w:val="28"/>
    </w:rPr>
  </w:style>
  <w:style w:type="paragraph" w:styleId="a5">
    <w:name w:val="List"/>
    <w:basedOn w:val="a"/>
    <w:rPr>
      <w:rFonts w:cs="Mangal"/>
    </w:rPr>
  </w:style>
  <w:style w:type="paragraph" w:customStyle="1" w:styleId="a6">
    <w:name w:val="標籤"/>
    <w:basedOn w:val="a3"/>
    <w:pPr>
      <w:suppressLineNumbers/>
      <w:spacing w:before="120" w:after="120"/>
    </w:pPr>
    <w:rPr>
      <w:rFonts w:cs="Mangal"/>
      <w:i/>
      <w:iCs/>
      <w:szCs w:val="24"/>
    </w:rPr>
  </w:style>
  <w:style w:type="paragraph" w:customStyle="1" w:styleId="a7">
    <w:name w:val="目錄"/>
    <w:basedOn w:val="a3"/>
    <w:pPr>
      <w:suppressLineNumbers/>
    </w:pPr>
    <w:rPr>
      <w:rFonts w:cs="Mangal"/>
    </w:rPr>
  </w:style>
  <w:style w:type="paragraph" w:styleId="a8">
    <w:name w:val="List Paragraph"/>
    <w:basedOn w:val="a3"/>
    <w:pPr>
      <w:ind w:left="480"/>
    </w:pPr>
  </w:style>
  <w:style w:type="paragraph" w:customStyle="1" w:styleId="a9">
    <w:name w:val="表格內容"/>
    <w:basedOn w:val="a3"/>
    <w:pPr>
      <w:suppressLineNumbers/>
    </w:pPr>
  </w:style>
  <w:style w:type="paragraph" w:customStyle="1" w:styleId="aa">
    <w:name w:val="表格標題"/>
    <w:basedOn w:val="a9"/>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4</cp:revision>
  <dcterms:created xsi:type="dcterms:W3CDTF">2013-02-20T05:48:00Z</dcterms:created>
  <dcterms:modified xsi:type="dcterms:W3CDTF">2013-03-06T07:44:00Z</dcterms:modified>
</cp:coreProperties>
</file>